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6B" w:rsidRDefault="00BB2D6B" w:rsidP="00BB2D6B">
      <w:pPr>
        <w:spacing w:after="0" w:line="240" w:lineRule="auto"/>
        <w:contextualSpacing/>
        <w:mirrorIndents/>
        <w:rPr>
          <w:rFonts w:ascii="Times New Roman" w:hAnsi="Times New Roman" w:cs="Times New Roman"/>
          <w:sz w:val="24"/>
          <w:szCs w:val="24"/>
        </w:rPr>
      </w:pPr>
      <w:r w:rsidRPr="001F3A6F">
        <w:rPr>
          <w:rFonts w:ascii="Times New Roman" w:hAnsi="Times New Roman" w:cs="Times New Roman"/>
          <w:sz w:val="24"/>
          <w:szCs w:val="24"/>
        </w:rPr>
        <w:t xml:space="preserve">УДК </w:t>
      </w:r>
      <w:r w:rsidR="00B24025" w:rsidRPr="00B24025">
        <w:rPr>
          <w:rFonts w:ascii="Times New Roman" w:hAnsi="Times New Roman" w:cs="Times New Roman"/>
          <w:sz w:val="24"/>
          <w:szCs w:val="24"/>
        </w:rPr>
        <w:t>614.833.51</w:t>
      </w:r>
      <w:r w:rsidR="00B24025">
        <w:rPr>
          <w:rFonts w:ascii="Times New Roman" w:hAnsi="Times New Roman" w:cs="Times New Roman"/>
          <w:sz w:val="24"/>
          <w:szCs w:val="24"/>
        </w:rPr>
        <w:t>+</w:t>
      </w:r>
      <w:r w:rsidR="007317DE" w:rsidRPr="007317DE">
        <w:t xml:space="preserve"> </w:t>
      </w:r>
      <w:r w:rsidR="007317DE" w:rsidRPr="007317DE">
        <w:rPr>
          <w:rFonts w:ascii="Times New Roman" w:hAnsi="Times New Roman" w:cs="Times New Roman"/>
          <w:sz w:val="24"/>
          <w:szCs w:val="24"/>
        </w:rPr>
        <w:t>614.841.2.001.5</w:t>
      </w:r>
      <w:r w:rsidR="00B24025" w:rsidRPr="00B24025">
        <w:rPr>
          <w:rFonts w:ascii="Times New Roman" w:hAnsi="Times New Roman" w:cs="Times New Roman"/>
          <w:sz w:val="24"/>
          <w:szCs w:val="24"/>
        </w:rPr>
        <w:t xml:space="preserve"> </w:t>
      </w:r>
      <w:r w:rsidR="00B24025" w:rsidRPr="00B24025">
        <w:rPr>
          <w:rFonts w:ascii="Times New Roman" w:hAnsi="Times New Roman" w:cs="Times New Roman"/>
          <w:sz w:val="24"/>
          <w:szCs w:val="24"/>
        </w:rPr>
        <w:tab/>
      </w:r>
    </w:p>
    <w:p w:rsidR="00BB2D6B" w:rsidRPr="001F3A6F" w:rsidRDefault="00BB2D6B" w:rsidP="00BB2D6B">
      <w:pPr>
        <w:spacing w:after="0" w:line="240" w:lineRule="auto"/>
        <w:contextualSpacing/>
        <w:mirrorIndents/>
        <w:rPr>
          <w:rFonts w:ascii="Times New Roman" w:hAnsi="Times New Roman" w:cs="Times New Roman"/>
          <w:sz w:val="24"/>
          <w:szCs w:val="24"/>
        </w:rPr>
      </w:pPr>
    </w:p>
    <w:p w:rsidR="007A1C97" w:rsidRDefault="007A1C97" w:rsidP="009365CF">
      <w:pPr>
        <w:spacing w:after="0" w:line="240" w:lineRule="auto"/>
        <w:ind w:firstLine="709"/>
        <w:contextualSpacing/>
        <w:mirrorIndents/>
        <w:jc w:val="center"/>
        <w:rPr>
          <w:rFonts w:ascii="Times New Roman" w:eastAsia="Times New Roman" w:hAnsi="Times New Roman" w:cs="Times New Roman"/>
          <w:b/>
          <w:sz w:val="24"/>
          <w:szCs w:val="24"/>
        </w:rPr>
      </w:pPr>
      <w:r w:rsidRPr="00923A54">
        <w:rPr>
          <w:rFonts w:ascii="Times New Roman" w:eastAsia="Times New Roman" w:hAnsi="Times New Roman" w:cs="Times New Roman"/>
          <w:b/>
          <w:sz w:val="24"/>
          <w:szCs w:val="24"/>
        </w:rPr>
        <w:t xml:space="preserve">АНАЛИЗ ПОЖАРНОЙ ОПАСНОСТИ </w:t>
      </w:r>
      <w:proofErr w:type="gramStart"/>
      <w:r w:rsidRPr="00923A54">
        <w:rPr>
          <w:rFonts w:ascii="Times New Roman" w:eastAsia="Times New Roman" w:hAnsi="Times New Roman" w:cs="Times New Roman"/>
          <w:b/>
          <w:sz w:val="24"/>
          <w:szCs w:val="24"/>
        </w:rPr>
        <w:t>НА</w:t>
      </w:r>
      <w:proofErr w:type="gramEnd"/>
      <w:r w:rsidRPr="00923A54">
        <w:rPr>
          <w:rFonts w:ascii="Times New Roman" w:eastAsia="Times New Roman" w:hAnsi="Times New Roman" w:cs="Times New Roman"/>
          <w:b/>
          <w:sz w:val="24"/>
          <w:szCs w:val="24"/>
        </w:rPr>
        <w:t xml:space="preserve"> </w:t>
      </w:r>
    </w:p>
    <w:p w:rsidR="00BB2D6B" w:rsidRDefault="000D671B" w:rsidP="009365CF">
      <w:pPr>
        <w:spacing w:after="0" w:line="240" w:lineRule="auto"/>
        <w:ind w:firstLine="709"/>
        <w:contextualSpacing/>
        <w:mirrorIndent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КОМБИКОРМОВЫХ </w:t>
      </w:r>
      <w:proofErr w:type="gramStart"/>
      <w:r>
        <w:rPr>
          <w:rFonts w:ascii="Times New Roman" w:eastAsia="Times New Roman" w:hAnsi="Times New Roman" w:cs="Times New Roman"/>
          <w:b/>
          <w:sz w:val="24"/>
          <w:szCs w:val="24"/>
        </w:rPr>
        <w:t>ПРЕДПРИЯТИЯХ</w:t>
      </w:r>
      <w:proofErr w:type="gramEnd"/>
    </w:p>
    <w:p w:rsidR="00923A54" w:rsidRPr="009365CF" w:rsidRDefault="00923A54" w:rsidP="009365CF">
      <w:pPr>
        <w:spacing w:after="0" w:line="240" w:lineRule="auto"/>
        <w:ind w:firstLine="709"/>
        <w:contextualSpacing/>
        <w:mirrorIndents/>
        <w:jc w:val="center"/>
        <w:rPr>
          <w:rFonts w:ascii="Times New Roman" w:eastAsia="Times New Roman" w:hAnsi="Times New Roman" w:cs="Times New Roman"/>
          <w:sz w:val="24"/>
          <w:szCs w:val="24"/>
        </w:rPr>
      </w:pPr>
    </w:p>
    <w:p w:rsidR="00BB2D6B" w:rsidRPr="00FC7CD5" w:rsidRDefault="00923A54" w:rsidP="008C41FA">
      <w:pPr>
        <w:spacing w:after="0" w:line="240" w:lineRule="auto"/>
        <w:ind w:firstLine="709"/>
        <w:contextualSpacing/>
        <w:mirrorIndent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 Белова</w:t>
      </w:r>
      <w:proofErr w:type="gramStart"/>
      <w:r w:rsidR="00B62A25" w:rsidRPr="00B62A25">
        <w:rPr>
          <w:rFonts w:ascii="Times New Roman" w:eastAsia="Times New Roman" w:hAnsi="Times New Roman" w:cs="Times New Roman"/>
          <w:sz w:val="24"/>
          <w:szCs w:val="24"/>
          <w:vertAlign w:val="superscript"/>
        </w:rPr>
        <w:t>1</w:t>
      </w:r>
      <w:proofErr w:type="gramEnd"/>
    </w:p>
    <w:p w:rsidR="00923A54" w:rsidRDefault="00923A54" w:rsidP="008C41FA">
      <w:pPr>
        <w:spacing w:after="0" w:line="240" w:lineRule="auto"/>
        <w:ind w:firstLine="709"/>
        <w:contextualSpacing/>
        <w:mirrorIndent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доктор технических наук,</w:t>
      </w:r>
    </w:p>
    <w:p w:rsidR="00923A54" w:rsidRDefault="00923A54" w:rsidP="008C41FA">
      <w:pPr>
        <w:spacing w:after="0" w:line="240" w:lineRule="auto"/>
        <w:ind w:firstLine="709"/>
        <w:contextualSpacing/>
        <w:mirrorIndent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профессор кафедры </w:t>
      </w:r>
    </w:p>
    <w:p w:rsidR="00BB2D6B" w:rsidRPr="00FC7CD5" w:rsidRDefault="00923A54" w:rsidP="008C41FA">
      <w:pPr>
        <w:spacing w:after="0" w:line="240" w:lineRule="auto"/>
        <w:ind w:firstLine="709"/>
        <w:contextualSpacing/>
        <w:mirrorIndent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безопасности жизнедеятельности и инженерной экологии</w:t>
      </w:r>
      <w:r w:rsidR="00BB2D6B" w:rsidRPr="00FC7CD5">
        <w:rPr>
          <w:rFonts w:ascii="Times New Roman" w:eastAsia="Times New Roman" w:hAnsi="Times New Roman" w:cs="Times New Roman"/>
          <w:sz w:val="24"/>
          <w:szCs w:val="24"/>
        </w:rPr>
        <w:t xml:space="preserve"> </w:t>
      </w:r>
    </w:p>
    <w:p w:rsidR="00BB2D6B" w:rsidRDefault="00BB2D6B" w:rsidP="008C41FA">
      <w:pPr>
        <w:spacing w:after="0" w:line="240" w:lineRule="auto"/>
        <w:ind w:firstLine="709"/>
        <w:contextualSpacing/>
        <w:mirrorIndents/>
        <w:jc w:val="right"/>
        <w:rPr>
          <w:rFonts w:ascii="Times New Roman" w:eastAsia="Times New Roman" w:hAnsi="Times New Roman" w:cs="Times New Roman"/>
          <w:sz w:val="24"/>
          <w:szCs w:val="24"/>
        </w:rPr>
      </w:pPr>
    </w:p>
    <w:p w:rsidR="00CB4A54" w:rsidRDefault="00CB4A54" w:rsidP="008C41FA">
      <w:pPr>
        <w:spacing w:after="0" w:line="240" w:lineRule="auto"/>
        <w:ind w:firstLine="709"/>
        <w:contextualSpacing/>
        <w:mirrorIndents/>
        <w:jc w:val="right"/>
        <w:rPr>
          <w:rFonts w:ascii="Times New Roman" w:eastAsia="Times New Roman" w:hAnsi="Times New Roman" w:cs="Times New Roman"/>
          <w:sz w:val="24"/>
          <w:szCs w:val="24"/>
        </w:rPr>
      </w:pPr>
      <w:r w:rsidRPr="00B62A25">
        <w:rPr>
          <w:rFonts w:ascii="Times New Roman" w:eastAsia="Times New Roman" w:hAnsi="Times New Roman" w:cs="Times New Roman"/>
          <w:b/>
          <w:sz w:val="24"/>
          <w:szCs w:val="24"/>
        </w:rPr>
        <w:t>К.Р. Малков</w:t>
      </w:r>
      <w:proofErr w:type="gramStart"/>
      <w:r w:rsidR="00B62A25" w:rsidRPr="00B62A25">
        <w:rPr>
          <w:rFonts w:ascii="Times New Roman" w:eastAsia="Times New Roman" w:hAnsi="Times New Roman" w:cs="Times New Roman"/>
          <w:sz w:val="24"/>
          <w:szCs w:val="24"/>
          <w:vertAlign w:val="superscript"/>
        </w:rPr>
        <w:t>1</w:t>
      </w:r>
      <w:proofErr w:type="gramEnd"/>
    </w:p>
    <w:p w:rsidR="00CB4A54" w:rsidRPr="00FC7CD5" w:rsidRDefault="00CB4A54" w:rsidP="008C41FA">
      <w:pPr>
        <w:spacing w:after="0" w:line="240" w:lineRule="auto"/>
        <w:ind w:firstLine="709"/>
        <w:contextualSpacing/>
        <w:mirrorIndent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магистратуры</w:t>
      </w:r>
    </w:p>
    <w:p w:rsidR="00BB2D6B" w:rsidRPr="00FC7CD5" w:rsidRDefault="00BB2D6B" w:rsidP="008C41FA">
      <w:pPr>
        <w:spacing w:after="0" w:line="240" w:lineRule="auto"/>
        <w:ind w:firstLine="709"/>
        <w:contextualSpacing/>
        <w:mirrorIndents/>
        <w:jc w:val="right"/>
        <w:rPr>
          <w:rFonts w:ascii="Times New Roman" w:eastAsia="Times New Roman" w:hAnsi="Times New Roman" w:cs="Times New Roman"/>
          <w:sz w:val="24"/>
          <w:szCs w:val="24"/>
        </w:rPr>
      </w:pPr>
    </w:p>
    <w:p w:rsidR="00BB2D6B" w:rsidRPr="00FC7CD5" w:rsidRDefault="00CB4A54" w:rsidP="008C41FA">
      <w:pPr>
        <w:spacing w:after="0" w:line="240" w:lineRule="auto"/>
        <w:ind w:firstLine="709"/>
        <w:contextualSpacing/>
        <w:mirrorIndent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Е.М. Агашков</w:t>
      </w:r>
      <w:proofErr w:type="gramStart"/>
      <w:r w:rsidR="00B62A25" w:rsidRPr="00B62A25">
        <w:rPr>
          <w:rFonts w:ascii="Times New Roman" w:eastAsia="Times New Roman" w:hAnsi="Times New Roman" w:cs="Times New Roman"/>
          <w:sz w:val="24"/>
          <w:szCs w:val="24"/>
          <w:vertAlign w:val="superscript"/>
        </w:rPr>
        <w:t>2</w:t>
      </w:r>
      <w:proofErr w:type="gramEnd"/>
    </w:p>
    <w:p w:rsidR="00BB2D6B" w:rsidRPr="00FC7CD5" w:rsidRDefault="00BB2D6B" w:rsidP="008C41FA">
      <w:pPr>
        <w:spacing w:after="0" w:line="240" w:lineRule="auto"/>
        <w:ind w:firstLine="709"/>
        <w:contextualSpacing/>
        <w:mirrorIndents/>
        <w:jc w:val="right"/>
        <w:rPr>
          <w:rFonts w:ascii="Times New Roman" w:eastAsia="Times New Roman" w:hAnsi="Times New Roman" w:cs="Times New Roman"/>
          <w:sz w:val="24"/>
          <w:szCs w:val="24"/>
        </w:rPr>
      </w:pPr>
      <w:r w:rsidRPr="00FC7CD5">
        <w:rPr>
          <w:rFonts w:ascii="Times New Roman" w:eastAsia="Times New Roman" w:hAnsi="Times New Roman" w:cs="Times New Roman"/>
          <w:sz w:val="24"/>
          <w:szCs w:val="24"/>
        </w:rPr>
        <w:t>кандидат технических наук,</w:t>
      </w:r>
    </w:p>
    <w:p w:rsidR="00BB2D6B" w:rsidRPr="00FC7CD5" w:rsidRDefault="00BB2D6B" w:rsidP="008C41FA">
      <w:pPr>
        <w:spacing w:after="0" w:line="240" w:lineRule="auto"/>
        <w:ind w:firstLine="709"/>
        <w:contextualSpacing/>
        <w:mirrorIndents/>
        <w:jc w:val="right"/>
        <w:rPr>
          <w:rFonts w:ascii="Times New Roman" w:eastAsia="Times New Roman" w:hAnsi="Times New Roman" w:cs="Times New Roman"/>
          <w:sz w:val="24"/>
          <w:szCs w:val="24"/>
        </w:rPr>
      </w:pPr>
      <w:r w:rsidRPr="00FC7CD5">
        <w:rPr>
          <w:rFonts w:ascii="Times New Roman" w:eastAsia="Times New Roman" w:hAnsi="Times New Roman" w:cs="Times New Roman"/>
          <w:sz w:val="24"/>
          <w:szCs w:val="24"/>
        </w:rPr>
        <w:t xml:space="preserve">доцент кафедры </w:t>
      </w:r>
      <w:proofErr w:type="spellStart"/>
      <w:r w:rsidRPr="00FC7CD5">
        <w:rPr>
          <w:rFonts w:ascii="Times New Roman" w:eastAsia="Times New Roman" w:hAnsi="Times New Roman" w:cs="Times New Roman"/>
          <w:sz w:val="24"/>
          <w:szCs w:val="24"/>
        </w:rPr>
        <w:t>техносферной</w:t>
      </w:r>
      <w:proofErr w:type="spellEnd"/>
      <w:r w:rsidRPr="00FC7CD5">
        <w:rPr>
          <w:rFonts w:ascii="Times New Roman" w:eastAsia="Times New Roman" w:hAnsi="Times New Roman" w:cs="Times New Roman"/>
          <w:sz w:val="24"/>
          <w:szCs w:val="24"/>
        </w:rPr>
        <w:t xml:space="preserve"> безопасности</w:t>
      </w:r>
    </w:p>
    <w:p w:rsidR="00BB2D6B" w:rsidRDefault="00BB2D6B" w:rsidP="008C41FA">
      <w:pPr>
        <w:spacing w:after="0" w:line="240" w:lineRule="auto"/>
        <w:ind w:firstLine="709"/>
        <w:contextualSpacing/>
        <w:mirrorIndents/>
        <w:jc w:val="right"/>
        <w:rPr>
          <w:rFonts w:ascii="Times New Roman" w:eastAsia="Times New Roman" w:hAnsi="Times New Roman" w:cs="Times New Roman"/>
          <w:sz w:val="24"/>
          <w:szCs w:val="24"/>
        </w:rPr>
      </w:pPr>
    </w:p>
    <w:p w:rsidR="00CB4A54" w:rsidRDefault="00CB4A54" w:rsidP="008C41FA">
      <w:pPr>
        <w:spacing w:after="0" w:line="240" w:lineRule="auto"/>
        <w:ind w:firstLine="709"/>
        <w:contextualSpacing/>
        <w:mirrorIndents/>
        <w:jc w:val="right"/>
        <w:rPr>
          <w:rFonts w:ascii="Times New Roman" w:eastAsia="Times New Roman" w:hAnsi="Times New Roman" w:cs="Times New Roman"/>
          <w:sz w:val="24"/>
          <w:szCs w:val="24"/>
        </w:rPr>
      </w:pPr>
      <w:r w:rsidRPr="00B62A25">
        <w:rPr>
          <w:rFonts w:ascii="Times New Roman" w:eastAsia="Times New Roman" w:hAnsi="Times New Roman" w:cs="Times New Roman"/>
          <w:b/>
          <w:sz w:val="24"/>
          <w:szCs w:val="24"/>
        </w:rPr>
        <w:t>О.А. Лобода</w:t>
      </w:r>
      <w:proofErr w:type="gramStart"/>
      <w:r w:rsidR="00B62A25" w:rsidRPr="00B62A25">
        <w:rPr>
          <w:rFonts w:ascii="Times New Roman" w:eastAsia="Times New Roman" w:hAnsi="Times New Roman" w:cs="Times New Roman"/>
          <w:sz w:val="24"/>
          <w:szCs w:val="24"/>
          <w:vertAlign w:val="superscript"/>
        </w:rPr>
        <w:t>2</w:t>
      </w:r>
      <w:proofErr w:type="gramEnd"/>
    </w:p>
    <w:p w:rsidR="00CB4A54" w:rsidRDefault="00CB4A54" w:rsidP="008C41FA">
      <w:pPr>
        <w:spacing w:after="0" w:line="240" w:lineRule="auto"/>
        <w:ind w:firstLine="709"/>
        <w:contextualSpacing/>
        <w:mirrorIndent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преподаватель</w:t>
      </w:r>
    </w:p>
    <w:p w:rsidR="00CB4A54" w:rsidRPr="00FC7CD5" w:rsidRDefault="00CB4A54" w:rsidP="008C41FA">
      <w:pPr>
        <w:spacing w:after="0" w:line="240" w:lineRule="auto"/>
        <w:ind w:firstLine="709"/>
        <w:contextualSpacing/>
        <w:mirrorIndent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кафедры электроники, радиотехники и систем связи</w:t>
      </w:r>
    </w:p>
    <w:p w:rsidR="00BB2D6B" w:rsidRDefault="00BB2D6B" w:rsidP="008C41FA">
      <w:pPr>
        <w:spacing w:after="0" w:line="240" w:lineRule="auto"/>
        <w:ind w:firstLine="709"/>
        <w:contextualSpacing/>
        <w:mirrorIndents/>
        <w:jc w:val="right"/>
        <w:rPr>
          <w:rFonts w:ascii="Times New Roman" w:eastAsia="Times New Roman" w:hAnsi="Times New Roman" w:cs="Times New Roman"/>
          <w:sz w:val="24"/>
          <w:szCs w:val="24"/>
        </w:rPr>
      </w:pPr>
    </w:p>
    <w:p w:rsidR="00B62A25" w:rsidRDefault="00B62A25" w:rsidP="008C41FA">
      <w:pPr>
        <w:spacing w:after="0" w:line="240" w:lineRule="auto"/>
        <w:ind w:firstLine="709"/>
        <w:contextualSpacing/>
        <w:mirrorIndents/>
        <w:jc w:val="right"/>
        <w:rPr>
          <w:rFonts w:ascii="Times New Roman" w:eastAsia="Times New Roman" w:hAnsi="Times New Roman" w:cs="Times New Roman"/>
          <w:sz w:val="24"/>
          <w:szCs w:val="24"/>
        </w:rPr>
      </w:pPr>
      <w:r w:rsidRPr="00B62A25">
        <w:rPr>
          <w:rFonts w:ascii="Times New Roman" w:eastAsia="Times New Roman" w:hAnsi="Times New Roman" w:cs="Times New Roman"/>
          <w:b/>
          <w:sz w:val="24"/>
          <w:szCs w:val="24"/>
        </w:rPr>
        <w:t>Т.Н. Головачева</w:t>
      </w:r>
      <w:proofErr w:type="gramStart"/>
      <w:r w:rsidRPr="00B62A25">
        <w:rPr>
          <w:rFonts w:ascii="Times New Roman" w:eastAsia="Times New Roman" w:hAnsi="Times New Roman" w:cs="Times New Roman"/>
          <w:sz w:val="24"/>
          <w:szCs w:val="24"/>
          <w:vertAlign w:val="superscript"/>
        </w:rPr>
        <w:t>2</w:t>
      </w:r>
      <w:proofErr w:type="gramEnd"/>
    </w:p>
    <w:p w:rsidR="00B62A25" w:rsidRDefault="00B62A25" w:rsidP="008C41FA">
      <w:pPr>
        <w:spacing w:after="0" w:line="240" w:lineRule="auto"/>
        <w:ind w:firstLine="709"/>
        <w:contextualSpacing/>
        <w:mirrorIndent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магистратуры</w:t>
      </w:r>
    </w:p>
    <w:p w:rsidR="00867395" w:rsidRDefault="00867395" w:rsidP="008C41FA">
      <w:pPr>
        <w:spacing w:after="0" w:line="240" w:lineRule="auto"/>
        <w:ind w:firstLine="709"/>
        <w:contextualSpacing/>
        <w:mirrorIndents/>
        <w:jc w:val="right"/>
        <w:rPr>
          <w:rFonts w:ascii="Times New Roman" w:eastAsia="Times New Roman" w:hAnsi="Times New Roman" w:cs="Times New Roman"/>
          <w:sz w:val="24"/>
          <w:szCs w:val="24"/>
        </w:rPr>
      </w:pPr>
    </w:p>
    <w:p w:rsidR="00867395" w:rsidRDefault="00867395" w:rsidP="008C41FA">
      <w:pPr>
        <w:spacing w:after="0" w:line="240" w:lineRule="auto"/>
        <w:ind w:firstLine="709"/>
        <w:contextualSpacing/>
        <w:mirrorIndents/>
        <w:jc w:val="right"/>
        <w:rPr>
          <w:rFonts w:ascii="Times New Roman" w:eastAsia="Times New Roman" w:hAnsi="Times New Roman" w:cs="Times New Roman"/>
          <w:sz w:val="24"/>
          <w:szCs w:val="24"/>
        </w:rPr>
      </w:pPr>
      <w:r w:rsidRPr="00867395">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Брянский государственный аграрный университет, с. </w:t>
      </w:r>
      <w:proofErr w:type="spellStart"/>
      <w:r>
        <w:rPr>
          <w:rFonts w:ascii="Times New Roman" w:eastAsia="Times New Roman" w:hAnsi="Times New Roman" w:cs="Times New Roman"/>
          <w:sz w:val="24"/>
          <w:szCs w:val="24"/>
        </w:rPr>
        <w:t>Кокино</w:t>
      </w:r>
      <w:proofErr w:type="spellEnd"/>
      <w:r>
        <w:rPr>
          <w:rFonts w:ascii="Times New Roman" w:eastAsia="Times New Roman" w:hAnsi="Times New Roman" w:cs="Times New Roman"/>
          <w:sz w:val="24"/>
          <w:szCs w:val="24"/>
        </w:rPr>
        <w:t>, Брянская область</w:t>
      </w:r>
    </w:p>
    <w:p w:rsidR="00867395" w:rsidRPr="00FC7CD5" w:rsidRDefault="00867395" w:rsidP="008C41FA">
      <w:pPr>
        <w:spacing w:after="0" w:line="240" w:lineRule="auto"/>
        <w:ind w:firstLine="709"/>
        <w:contextualSpacing/>
        <w:mirrorIndents/>
        <w:jc w:val="right"/>
        <w:rPr>
          <w:rFonts w:ascii="Times New Roman" w:eastAsia="Times New Roman" w:hAnsi="Times New Roman" w:cs="Times New Roman"/>
          <w:sz w:val="24"/>
          <w:szCs w:val="24"/>
        </w:rPr>
      </w:pPr>
      <w:r w:rsidRPr="00867395">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Орловский государственный университет имени И.С. Тургенева</w:t>
      </w:r>
    </w:p>
    <w:p w:rsidR="00C8446C" w:rsidRPr="00FC7CD5" w:rsidRDefault="00C8446C" w:rsidP="008C41FA">
      <w:pPr>
        <w:spacing w:after="0" w:line="240" w:lineRule="auto"/>
        <w:ind w:firstLine="709"/>
        <w:contextualSpacing/>
        <w:mirrorIndents/>
        <w:jc w:val="right"/>
        <w:rPr>
          <w:rFonts w:ascii="Times New Roman" w:eastAsia="Times New Roman" w:hAnsi="Times New Roman" w:cs="Times New Roman"/>
          <w:sz w:val="24"/>
          <w:szCs w:val="24"/>
        </w:rPr>
      </w:pPr>
    </w:p>
    <w:p w:rsidR="00C8446C" w:rsidRPr="00867395" w:rsidRDefault="00C8446C" w:rsidP="008C41FA">
      <w:pPr>
        <w:spacing w:after="0" w:line="240" w:lineRule="auto"/>
        <w:ind w:firstLine="709"/>
        <w:contextualSpacing/>
        <w:mirrorIndents/>
        <w:jc w:val="right"/>
        <w:rPr>
          <w:rFonts w:ascii="Times New Roman" w:eastAsia="Times New Roman" w:hAnsi="Times New Roman" w:cs="Times New Roman"/>
          <w:sz w:val="24"/>
          <w:szCs w:val="24"/>
          <w:lang w:val="en-US"/>
        </w:rPr>
      </w:pPr>
      <w:r w:rsidRPr="00867395">
        <w:rPr>
          <w:rFonts w:ascii="Times New Roman" w:eastAsia="Times New Roman" w:hAnsi="Times New Roman" w:cs="Times New Roman"/>
          <w:sz w:val="24"/>
          <w:szCs w:val="24"/>
        </w:rPr>
        <w:t>тел</w:t>
      </w:r>
      <w:r w:rsidRPr="00867395">
        <w:rPr>
          <w:rFonts w:ascii="Times New Roman" w:eastAsia="Times New Roman" w:hAnsi="Times New Roman" w:cs="Times New Roman"/>
          <w:sz w:val="24"/>
          <w:szCs w:val="24"/>
          <w:lang w:val="en-US"/>
        </w:rPr>
        <w:t>.</w:t>
      </w:r>
      <w:r w:rsidR="00867395" w:rsidRPr="007A1C97">
        <w:rPr>
          <w:rFonts w:ascii="Times New Roman" w:hAnsi="Times New Roman" w:cs="Times New Roman"/>
          <w:lang w:val="en-US"/>
        </w:rPr>
        <w:t xml:space="preserve"> </w:t>
      </w:r>
      <w:r w:rsidR="00867395" w:rsidRPr="007A1C97">
        <w:rPr>
          <w:rFonts w:ascii="Times New Roman" w:hAnsi="Times New Roman" w:cs="Times New Roman"/>
          <w:sz w:val="24"/>
          <w:lang w:val="en-US"/>
        </w:rPr>
        <w:t>+7 (48341) 24-1-90</w:t>
      </w:r>
    </w:p>
    <w:p w:rsidR="00C8446C" w:rsidRPr="00F044D5" w:rsidRDefault="00C8446C" w:rsidP="008C41FA">
      <w:pPr>
        <w:spacing w:after="0" w:line="240" w:lineRule="auto"/>
        <w:ind w:firstLine="709"/>
        <w:contextualSpacing/>
        <w:mirrorIndents/>
        <w:jc w:val="right"/>
        <w:rPr>
          <w:rFonts w:ascii="Times New Roman" w:eastAsia="Times New Roman" w:hAnsi="Times New Roman" w:cs="Times New Roman"/>
          <w:sz w:val="24"/>
          <w:szCs w:val="24"/>
          <w:lang w:val="en-US"/>
        </w:rPr>
      </w:pPr>
      <w:proofErr w:type="gramStart"/>
      <w:r w:rsidRPr="00FC7CD5">
        <w:rPr>
          <w:rFonts w:ascii="Times New Roman" w:eastAsia="Times New Roman" w:hAnsi="Times New Roman" w:cs="Times New Roman"/>
          <w:sz w:val="24"/>
          <w:szCs w:val="24"/>
          <w:lang w:val="en-US"/>
        </w:rPr>
        <w:t>e-mail</w:t>
      </w:r>
      <w:proofErr w:type="gramEnd"/>
      <w:r w:rsidRPr="00FC7CD5">
        <w:rPr>
          <w:rFonts w:ascii="Times New Roman" w:eastAsia="Times New Roman" w:hAnsi="Times New Roman" w:cs="Times New Roman"/>
          <w:sz w:val="24"/>
          <w:szCs w:val="24"/>
          <w:lang w:val="en-US"/>
        </w:rPr>
        <w:t>:</w:t>
      </w:r>
      <w:r w:rsidR="003E76A4" w:rsidRPr="00FC7CD5">
        <w:rPr>
          <w:sz w:val="24"/>
          <w:szCs w:val="24"/>
          <w:lang w:val="en-US"/>
        </w:rPr>
        <w:t xml:space="preserve"> </w:t>
      </w:r>
      <w:hyperlink r:id="rId6" w:history="1">
        <w:r w:rsidR="00867395">
          <w:rPr>
            <w:rStyle w:val="a3"/>
            <w:rFonts w:ascii="Times New Roman" w:eastAsia="Times New Roman" w:hAnsi="Times New Roman" w:cs="Times New Roman"/>
            <w:sz w:val="24"/>
            <w:szCs w:val="24"/>
            <w:lang w:val="en-US"/>
          </w:rPr>
          <w:t>belova911</w:t>
        </w:r>
        <w:r w:rsidR="00F044D5" w:rsidRPr="00BD4B0F">
          <w:rPr>
            <w:rStyle w:val="a3"/>
            <w:rFonts w:ascii="Times New Roman" w:eastAsia="Times New Roman" w:hAnsi="Times New Roman" w:cs="Times New Roman"/>
            <w:sz w:val="24"/>
            <w:szCs w:val="24"/>
            <w:lang w:val="en-US"/>
          </w:rPr>
          <w:t>mail.ru</w:t>
        </w:r>
      </w:hyperlink>
    </w:p>
    <w:p w:rsidR="00F044D5" w:rsidRPr="00F044D5" w:rsidRDefault="00F044D5" w:rsidP="008C41FA">
      <w:pPr>
        <w:spacing w:after="0" w:line="240" w:lineRule="auto"/>
        <w:ind w:firstLine="709"/>
        <w:contextualSpacing/>
        <w:mirrorIndents/>
        <w:jc w:val="right"/>
        <w:rPr>
          <w:rFonts w:ascii="Times New Roman" w:eastAsia="Times New Roman" w:hAnsi="Times New Roman" w:cs="Times New Roman"/>
          <w:sz w:val="24"/>
          <w:szCs w:val="24"/>
          <w:lang w:val="en-US"/>
        </w:rPr>
      </w:pPr>
    </w:p>
    <w:p w:rsidR="00E62EE7" w:rsidRPr="007A1C97" w:rsidRDefault="007A1C97" w:rsidP="008C41FA">
      <w:pPr>
        <w:autoSpaceDE w:val="0"/>
        <w:autoSpaceDN w:val="0"/>
        <w:adjustRightInd w:val="0"/>
        <w:spacing w:after="0" w:line="240" w:lineRule="auto"/>
        <w:ind w:firstLine="709"/>
        <w:contextualSpacing/>
        <w:mirrorIndents/>
        <w:jc w:val="both"/>
        <w:rPr>
          <w:rFonts w:ascii="Times New Roman" w:hAnsi="Times New Roman" w:cs="Times New Roman"/>
          <w:i/>
          <w:color w:val="333333"/>
          <w:sz w:val="24"/>
          <w:szCs w:val="24"/>
          <w:shd w:val="clear" w:color="auto" w:fill="FFFFFF"/>
        </w:rPr>
      </w:pPr>
      <w:r>
        <w:rPr>
          <w:rFonts w:ascii="Times New Roman" w:hAnsi="Times New Roman" w:cs="Times New Roman"/>
          <w:i/>
          <w:sz w:val="24"/>
          <w:szCs w:val="24"/>
        </w:rPr>
        <w:t xml:space="preserve">В статье рассмотрены причины возникновения пожаров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зерноперерабатывающих</w:t>
      </w:r>
      <w:proofErr w:type="gramEnd"/>
      <w:r>
        <w:rPr>
          <w:rFonts w:ascii="Times New Roman" w:hAnsi="Times New Roman" w:cs="Times New Roman"/>
          <w:i/>
          <w:sz w:val="24"/>
          <w:szCs w:val="24"/>
        </w:rPr>
        <w:t xml:space="preserve"> </w:t>
      </w:r>
      <w:r w:rsidR="000D671B">
        <w:rPr>
          <w:rFonts w:ascii="Times New Roman" w:hAnsi="Times New Roman" w:cs="Times New Roman"/>
          <w:i/>
          <w:sz w:val="24"/>
          <w:szCs w:val="24"/>
        </w:rPr>
        <w:t>предприятий</w:t>
      </w:r>
      <w:r>
        <w:rPr>
          <w:rFonts w:ascii="Times New Roman" w:hAnsi="Times New Roman" w:cs="Times New Roman"/>
          <w:i/>
          <w:sz w:val="24"/>
          <w:szCs w:val="24"/>
        </w:rPr>
        <w:t xml:space="preserve"> на примере</w:t>
      </w:r>
      <w:r w:rsidR="000D671B">
        <w:rPr>
          <w:rFonts w:ascii="Times New Roman" w:hAnsi="Times New Roman" w:cs="Times New Roman"/>
          <w:i/>
          <w:sz w:val="24"/>
          <w:szCs w:val="24"/>
        </w:rPr>
        <w:t xml:space="preserve"> комбикормовых заводов, где основной первопричиной пожаров являются взрывы пылевоздушного облака. Приведены значения рисков гибели людей и разрушения зданий на территории завода</w:t>
      </w:r>
      <w:r w:rsidR="009C3CDF">
        <w:rPr>
          <w:rFonts w:ascii="Times New Roman" w:hAnsi="Times New Roman" w:cs="Times New Roman"/>
          <w:i/>
          <w:sz w:val="24"/>
          <w:szCs w:val="24"/>
        </w:rPr>
        <w:t xml:space="preserve"> в результате взрыва пыли на приемных пунктах.</w:t>
      </w:r>
    </w:p>
    <w:p w:rsidR="008C41FA" w:rsidRPr="008C41FA" w:rsidRDefault="008C41FA" w:rsidP="008C41FA">
      <w:pPr>
        <w:tabs>
          <w:tab w:val="left" w:pos="8313"/>
        </w:tabs>
        <w:autoSpaceDE w:val="0"/>
        <w:autoSpaceDN w:val="0"/>
        <w:adjustRightInd w:val="0"/>
        <w:spacing w:after="0" w:line="240" w:lineRule="auto"/>
        <w:ind w:firstLine="709"/>
        <w:contextualSpacing/>
        <w:mirrorIndents/>
        <w:jc w:val="both"/>
        <w:rPr>
          <w:rFonts w:ascii="Times New Roman" w:eastAsia="Times New Roman" w:hAnsi="Times New Roman" w:cs="Times New Roman"/>
          <w:i/>
          <w:sz w:val="24"/>
          <w:szCs w:val="24"/>
        </w:rPr>
      </w:pPr>
      <w:r w:rsidRPr="00683E03">
        <w:rPr>
          <w:rFonts w:ascii="Times New Roman" w:hAnsi="Times New Roman" w:cs="Times New Roman"/>
          <w:b/>
          <w:i/>
          <w:sz w:val="24"/>
          <w:szCs w:val="24"/>
          <w:shd w:val="clear" w:color="auto" w:fill="FFFFFF"/>
        </w:rPr>
        <w:t>Ключевые слова:</w:t>
      </w:r>
      <w:r>
        <w:rPr>
          <w:rFonts w:ascii="Times New Roman" w:hAnsi="Times New Roman" w:cs="Times New Roman"/>
          <w:i/>
          <w:sz w:val="24"/>
          <w:szCs w:val="24"/>
          <w:shd w:val="clear" w:color="auto" w:fill="FFFFFF"/>
        </w:rPr>
        <w:t xml:space="preserve"> </w:t>
      </w:r>
      <w:r w:rsidR="005E4B56" w:rsidRPr="005C7C1A">
        <w:rPr>
          <w:rFonts w:ascii="Times New Roman" w:hAnsi="Times New Roman" w:cs="Times New Roman"/>
          <w:sz w:val="24"/>
          <w:szCs w:val="24"/>
          <w:shd w:val="clear" w:color="auto" w:fill="FFFFFF"/>
        </w:rPr>
        <w:t xml:space="preserve">пыль, концентрация пыли, взрыв пылевоздушного облака, приемный пункт, </w:t>
      </w:r>
      <w:r w:rsidR="00C933C4" w:rsidRPr="005C7C1A">
        <w:rPr>
          <w:rFonts w:ascii="Times New Roman" w:hAnsi="Times New Roman" w:cs="Times New Roman"/>
          <w:sz w:val="24"/>
          <w:szCs w:val="24"/>
          <w:shd w:val="clear" w:color="auto" w:fill="FFFFFF"/>
        </w:rPr>
        <w:t>риск</w:t>
      </w:r>
      <w:r w:rsidR="009365CF" w:rsidRPr="005C7C1A">
        <w:rPr>
          <w:rFonts w:ascii="Times New Roman" w:hAnsi="Times New Roman" w:cs="Times New Roman"/>
          <w:sz w:val="24"/>
          <w:szCs w:val="24"/>
          <w:shd w:val="clear" w:color="auto" w:fill="FFFFFF"/>
        </w:rPr>
        <w:t>.</w:t>
      </w:r>
      <w:bookmarkStart w:id="0" w:name="_GoBack"/>
      <w:bookmarkEnd w:id="0"/>
    </w:p>
    <w:p w:rsidR="00E62EE7" w:rsidRPr="00F044D5" w:rsidRDefault="00E62EE7" w:rsidP="008C41FA">
      <w:pPr>
        <w:spacing w:after="0" w:line="240" w:lineRule="auto"/>
        <w:ind w:firstLine="709"/>
        <w:contextualSpacing/>
        <w:mirrorIndents/>
        <w:jc w:val="both"/>
        <w:rPr>
          <w:rFonts w:ascii="Times New Roman" w:eastAsia="Times New Roman" w:hAnsi="Times New Roman" w:cs="Times New Roman"/>
          <w:sz w:val="24"/>
          <w:szCs w:val="24"/>
        </w:rPr>
      </w:pPr>
    </w:p>
    <w:p w:rsidR="009C3CDF" w:rsidRPr="00F24C6A" w:rsidRDefault="009C3CDF"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На зерноперерабатывающих предприятиях используется в очень бол</w:t>
      </w:r>
      <w:r w:rsidRPr="00F24C6A">
        <w:rPr>
          <w:rFonts w:ascii="Times New Roman" w:hAnsi="Times New Roman" w:cs="Times New Roman"/>
          <w:sz w:val="24"/>
          <w:szCs w:val="24"/>
        </w:rPr>
        <w:t>ь</w:t>
      </w:r>
      <w:r w:rsidRPr="00F24C6A">
        <w:rPr>
          <w:rFonts w:ascii="Times New Roman" w:hAnsi="Times New Roman" w:cs="Times New Roman"/>
          <w:sz w:val="24"/>
          <w:szCs w:val="24"/>
        </w:rPr>
        <w:t>шом количестве горючие материалы, которое в основном представлено сыр</w:t>
      </w:r>
      <w:r w:rsidRPr="00F24C6A">
        <w:rPr>
          <w:rFonts w:ascii="Times New Roman" w:hAnsi="Times New Roman" w:cs="Times New Roman"/>
          <w:sz w:val="24"/>
          <w:szCs w:val="24"/>
        </w:rPr>
        <w:t>ь</w:t>
      </w:r>
      <w:r w:rsidRPr="00F24C6A">
        <w:rPr>
          <w:rFonts w:ascii="Times New Roman" w:hAnsi="Times New Roman" w:cs="Times New Roman"/>
          <w:sz w:val="24"/>
          <w:szCs w:val="24"/>
        </w:rPr>
        <w:t>ем растительного (зерно, отруби и шроты) и животного происхождения (</w:t>
      </w:r>
      <w:proofErr w:type="gramStart"/>
      <w:r w:rsidRPr="00F24C6A">
        <w:rPr>
          <w:rFonts w:ascii="Times New Roman" w:hAnsi="Times New Roman" w:cs="Times New Roman"/>
          <w:sz w:val="24"/>
          <w:szCs w:val="24"/>
        </w:rPr>
        <w:t>м</w:t>
      </w:r>
      <w:r w:rsidRPr="00F24C6A">
        <w:rPr>
          <w:rFonts w:ascii="Times New Roman" w:hAnsi="Times New Roman" w:cs="Times New Roman"/>
          <w:sz w:val="24"/>
          <w:szCs w:val="24"/>
        </w:rPr>
        <w:t>я</w:t>
      </w:r>
      <w:r w:rsidRPr="00F24C6A">
        <w:rPr>
          <w:rFonts w:ascii="Times New Roman" w:hAnsi="Times New Roman" w:cs="Times New Roman"/>
          <w:sz w:val="24"/>
          <w:szCs w:val="24"/>
        </w:rPr>
        <w:t>со-костная</w:t>
      </w:r>
      <w:proofErr w:type="gramEnd"/>
      <w:r w:rsidRPr="00F24C6A">
        <w:rPr>
          <w:rFonts w:ascii="Times New Roman" w:hAnsi="Times New Roman" w:cs="Times New Roman"/>
          <w:sz w:val="24"/>
          <w:szCs w:val="24"/>
        </w:rPr>
        <w:t xml:space="preserve"> и рыбная мука). </w:t>
      </w:r>
      <w:proofErr w:type="gramStart"/>
      <w:r w:rsidRPr="00F24C6A">
        <w:rPr>
          <w:rFonts w:ascii="Times New Roman" w:hAnsi="Times New Roman" w:cs="Times New Roman"/>
          <w:sz w:val="24"/>
          <w:szCs w:val="24"/>
        </w:rPr>
        <w:t>Сырье в технологическом проходит несколько стадий, в ходе которых образуется большое количество пыли, концентрация которых может достигать взрывоопасных значений, поэтому на предприят</w:t>
      </w:r>
      <w:r w:rsidRPr="00F24C6A">
        <w:rPr>
          <w:rFonts w:ascii="Times New Roman" w:hAnsi="Times New Roman" w:cs="Times New Roman"/>
          <w:sz w:val="24"/>
          <w:szCs w:val="24"/>
        </w:rPr>
        <w:t>и</w:t>
      </w:r>
      <w:r w:rsidRPr="00F24C6A">
        <w:rPr>
          <w:rFonts w:ascii="Times New Roman" w:hAnsi="Times New Roman" w:cs="Times New Roman"/>
          <w:sz w:val="24"/>
          <w:szCs w:val="24"/>
        </w:rPr>
        <w:t>ях могут возникать взрывы и пожары.</w:t>
      </w:r>
      <w:proofErr w:type="gramEnd"/>
    </w:p>
    <w:p w:rsidR="009C3CDF" w:rsidRPr="00F24C6A" w:rsidRDefault="009C3CDF" w:rsidP="00F24C6A">
      <w:pPr>
        <w:spacing w:after="0" w:line="240" w:lineRule="auto"/>
        <w:ind w:firstLine="709"/>
        <w:jc w:val="both"/>
        <w:rPr>
          <w:rFonts w:ascii="Times New Roman" w:hAnsi="Times New Roman" w:cs="Times New Roman"/>
          <w:sz w:val="24"/>
          <w:szCs w:val="24"/>
        </w:rPr>
      </w:pPr>
      <w:proofErr w:type="gramStart"/>
      <w:r w:rsidRPr="00F24C6A">
        <w:rPr>
          <w:rFonts w:ascii="Times New Roman" w:hAnsi="Times New Roman" w:cs="Times New Roman"/>
          <w:sz w:val="24"/>
          <w:szCs w:val="24"/>
        </w:rPr>
        <w:t>Ежегодно в мире случается около 500 взрывов на зерноперерабатыв</w:t>
      </w:r>
      <w:r w:rsidRPr="00F24C6A">
        <w:rPr>
          <w:rFonts w:ascii="Times New Roman" w:hAnsi="Times New Roman" w:cs="Times New Roman"/>
          <w:sz w:val="24"/>
          <w:szCs w:val="24"/>
        </w:rPr>
        <w:t>а</w:t>
      </w:r>
      <w:r w:rsidRPr="00F24C6A">
        <w:rPr>
          <w:rFonts w:ascii="Times New Roman" w:hAnsi="Times New Roman" w:cs="Times New Roman"/>
          <w:sz w:val="24"/>
          <w:szCs w:val="24"/>
        </w:rPr>
        <w:t>ющих предприятия</w:t>
      </w:r>
      <w:proofErr w:type="gramEnd"/>
    </w:p>
    <w:p w:rsidR="009C3CDF" w:rsidRPr="00F24C6A" w:rsidRDefault="009C3CDF" w:rsidP="00F24C6A">
      <w:pPr>
        <w:spacing w:after="0" w:line="240" w:lineRule="auto"/>
        <w:ind w:firstLine="709"/>
        <w:jc w:val="both"/>
        <w:rPr>
          <w:rFonts w:ascii="Times New Roman" w:hAnsi="Times New Roman" w:cs="Times New Roman"/>
          <w:sz w:val="24"/>
          <w:szCs w:val="24"/>
        </w:rPr>
      </w:pPr>
      <w:proofErr w:type="gramStart"/>
      <w:r w:rsidRPr="00F24C6A">
        <w:rPr>
          <w:rFonts w:ascii="Times New Roman" w:hAnsi="Times New Roman" w:cs="Times New Roman"/>
          <w:sz w:val="24"/>
          <w:szCs w:val="24"/>
        </w:rPr>
        <w:t xml:space="preserve">Согласно статистике, в период с 1970 по 1990 на территории России произошло 200 пылевых взрывов разрушительной силы, а за последние 20 лет – 195 взрывов [1]. </w:t>
      </w:r>
      <w:proofErr w:type="gramEnd"/>
    </w:p>
    <w:p w:rsidR="009C3CDF" w:rsidRPr="00F24C6A" w:rsidRDefault="009C3CDF"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На рисунке 1.1 представлено распределение пылевых взрывов по видам предприятий</w:t>
      </w:r>
    </w:p>
    <w:p w:rsidR="009C3CDF" w:rsidRPr="00F24C6A" w:rsidRDefault="00CC2DB1"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 xml:space="preserve">Как </w:t>
      </w:r>
      <w:proofErr w:type="gramStart"/>
      <w:r w:rsidRPr="00F24C6A">
        <w:rPr>
          <w:rFonts w:ascii="Times New Roman" w:hAnsi="Times New Roman" w:cs="Times New Roman"/>
          <w:sz w:val="24"/>
          <w:szCs w:val="24"/>
        </w:rPr>
        <w:t>видим из диаграммы наибольшее количество взрывов случилось</w:t>
      </w:r>
      <w:proofErr w:type="gramEnd"/>
      <w:r w:rsidRPr="00F24C6A">
        <w:rPr>
          <w:rFonts w:ascii="Times New Roman" w:hAnsi="Times New Roman" w:cs="Times New Roman"/>
          <w:sz w:val="24"/>
          <w:szCs w:val="24"/>
        </w:rPr>
        <w:t xml:space="preserve"> на предприятиях по переработке комбикормов – 51% от всех взрывов с учетом комбикормовых заводов и складов комбикормового сырья.</w:t>
      </w:r>
      <w:r w:rsidR="005E4B56">
        <w:rPr>
          <w:rFonts w:ascii="Times New Roman" w:hAnsi="Times New Roman" w:cs="Times New Roman"/>
          <w:sz w:val="24"/>
          <w:szCs w:val="24"/>
        </w:rPr>
        <w:t xml:space="preserve"> </w:t>
      </w:r>
      <w:r w:rsidRPr="00F24C6A">
        <w:rPr>
          <w:rFonts w:ascii="Times New Roman" w:hAnsi="Times New Roman" w:cs="Times New Roman"/>
          <w:sz w:val="24"/>
          <w:szCs w:val="24"/>
        </w:rPr>
        <w:t xml:space="preserve">Одной из особенностей взрывов </w:t>
      </w:r>
      <w:proofErr w:type="gramStart"/>
      <w:r w:rsidRPr="00F24C6A">
        <w:rPr>
          <w:rFonts w:ascii="Times New Roman" w:hAnsi="Times New Roman" w:cs="Times New Roman"/>
          <w:sz w:val="24"/>
          <w:szCs w:val="24"/>
        </w:rPr>
        <w:t>на</w:t>
      </w:r>
      <w:proofErr w:type="gramEnd"/>
      <w:r w:rsidRPr="00F24C6A">
        <w:rPr>
          <w:rFonts w:ascii="Times New Roman" w:hAnsi="Times New Roman" w:cs="Times New Roman"/>
          <w:sz w:val="24"/>
          <w:szCs w:val="24"/>
        </w:rPr>
        <w:t xml:space="preserve"> </w:t>
      </w:r>
      <w:proofErr w:type="gramStart"/>
      <w:r w:rsidRPr="00F24C6A">
        <w:rPr>
          <w:rFonts w:ascii="Times New Roman" w:hAnsi="Times New Roman" w:cs="Times New Roman"/>
          <w:sz w:val="24"/>
          <w:szCs w:val="24"/>
        </w:rPr>
        <w:t>зерноперерабатывающих</w:t>
      </w:r>
      <w:proofErr w:type="gramEnd"/>
      <w:r w:rsidRPr="00F24C6A">
        <w:rPr>
          <w:rFonts w:ascii="Times New Roman" w:hAnsi="Times New Roman" w:cs="Times New Roman"/>
          <w:sz w:val="24"/>
          <w:szCs w:val="24"/>
        </w:rPr>
        <w:t xml:space="preserve"> предпр</w:t>
      </w:r>
      <w:r w:rsidRPr="00F24C6A">
        <w:rPr>
          <w:rFonts w:ascii="Times New Roman" w:hAnsi="Times New Roman" w:cs="Times New Roman"/>
          <w:sz w:val="24"/>
          <w:szCs w:val="24"/>
        </w:rPr>
        <w:t>и</w:t>
      </w:r>
      <w:r w:rsidRPr="00F24C6A">
        <w:rPr>
          <w:rFonts w:ascii="Times New Roman" w:hAnsi="Times New Roman" w:cs="Times New Roman"/>
          <w:sz w:val="24"/>
          <w:szCs w:val="24"/>
        </w:rPr>
        <w:t>ятий является то, что происходит не один взрыв, а серия взрывов.</w:t>
      </w:r>
    </w:p>
    <w:p w:rsidR="009C3CDF" w:rsidRPr="00F24C6A" w:rsidRDefault="009C3CDF" w:rsidP="00F24C6A">
      <w:pPr>
        <w:spacing w:after="0" w:line="240" w:lineRule="auto"/>
        <w:jc w:val="center"/>
        <w:rPr>
          <w:rFonts w:ascii="Times New Roman" w:hAnsi="Times New Roman" w:cs="Times New Roman"/>
          <w:sz w:val="24"/>
          <w:szCs w:val="24"/>
        </w:rPr>
      </w:pPr>
      <w:r w:rsidRPr="00F24C6A">
        <w:rPr>
          <w:rFonts w:ascii="Times New Roman" w:hAnsi="Times New Roman" w:cs="Times New Roman"/>
          <w:noProof/>
          <w:sz w:val="24"/>
          <w:szCs w:val="24"/>
        </w:rPr>
        <w:lastRenderedPageBreak/>
        <w:drawing>
          <wp:inline distT="0" distB="0" distL="0" distR="0" wp14:anchorId="368BA920" wp14:editId="26E3F988">
            <wp:extent cx="3607358" cy="28985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1210" cy="2909652"/>
                    </a:xfrm>
                    <a:prstGeom prst="rect">
                      <a:avLst/>
                    </a:prstGeom>
                    <a:noFill/>
                  </pic:spPr>
                </pic:pic>
              </a:graphicData>
            </a:graphic>
          </wp:inline>
        </w:drawing>
      </w:r>
    </w:p>
    <w:p w:rsidR="009C3CDF" w:rsidRPr="00F24C6A" w:rsidRDefault="009C3CDF" w:rsidP="00F24C6A">
      <w:pPr>
        <w:spacing w:after="0" w:line="240" w:lineRule="auto"/>
        <w:jc w:val="center"/>
        <w:rPr>
          <w:rFonts w:ascii="Times New Roman" w:hAnsi="Times New Roman" w:cs="Times New Roman"/>
          <w:sz w:val="24"/>
          <w:szCs w:val="24"/>
        </w:rPr>
      </w:pPr>
      <w:r w:rsidRPr="00F24C6A">
        <w:rPr>
          <w:rFonts w:ascii="Times New Roman" w:hAnsi="Times New Roman" w:cs="Times New Roman"/>
          <w:sz w:val="24"/>
          <w:szCs w:val="24"/>
        </w:rPr>
        <w:t>Рисунок 1.1 - Распределение пылевых взрывов по видам предприятий</w:t>
      </w:r>
    </w:p>
    <w:p w:rsidR="009C3CDF" w:rsidRPr="00F24C6A" w:rsidRDefault="009C3CDF" w:rsidP="00F24C6A">
      <w:pPr>
        <w:spacing w:after="0" w:line="240" w:lineRule="auto"/>
        <w:jc w:val="center"/>
        <w:rPr>
          <w:rFonts w:ascii="Times New Roman" w:hAnsi="Times New Roman" w:cs="Times New Roman"/>
          <w:sz w:val="24"/>
          <w:szCs w:val="24"/>
        </w:rPr>
      </w:pPr>
    </w:p>
    <w:p w:rsidR="009C3CDF" w:rsidRPr="00F24C6A" w:rsidRDefault="009C3CDF"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55% первичных взрывов наблюдается в помещениях, остальные пр</w:t>
      </w:r>
      <w:r w:rsidRPr="00F24C6A">
        <w:rPr>
          <w:rFonts w:ascii="Times New Roman" w:hAnsi="Times New Roman" w:cs="Times New Roman"/>
          <w:sz w:val="24"/>
          <w:szCs w:val="24"/>
        </w:rPr>
        <w:t>о</w:t>
      </w:r>
      <w:r w:rsidRPr="00F24C6A">
        <w:rPr>
          <w:rFonts w:ascii="Times New Roman" w:hAnsi="Times New Roman" w:cs="Times New Roman"/>
          <w:sz w:val="24"/>
          <w:szCs w:val="24"/>
        </w:rPr>
        <w:t>изошли в транспортном или технологическом оборудовании. Причинами воспламенения и локального взрыва в рассмотренных случаях были: нес</w:t>
      </w:r>
      <w:r w:rsidRPr="00F24C6A">
        <w:rPr>
          <w:rFonts w:ascii="Times New Roman" w:hAnsi="Times New Roman" w:cs="Times New Roman"/>
          <w:sz w:val="24"/>
          <w:szCs w:val="24"/>
        </w:rPr>
        <w:t>о</w:t>
      </w:r>
      <w:r w:rsidRPr="00F24C6A">
        <w:rPr>
          <w:rFonts w:ascii="Times New Roman" w:hAnsi="Times New Roman" w:cs="Times New Roman"/>
          <w:sz w:val="24"/>
          <w:szCs w:val="24"/>
        </w:rPr>
        <w:t>вершенство и неисправность оборудования, а так же нарушение правил его эксплуатации (33%); применение открытого огня - сварочные работы (21%); самовозгорание сырья и готовой продукции в результате нарушения норм хранения (более 20%) [2, 3].</w:t>
      </w:r>
    </w:p>
    <w:p w:rsidR="009C3CDF" w:rsidRPr="00F24C6A" w:rsidRDefault="009C3CDF"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Основными причинами воспламенения и первичного взрыва на пре</w:t>
      </w:r>
      <w:r w:rsidRPr="00F24C6A">
        <w:rPr>
          <w:rFonts w:ascii="Times New Roman" w:hAnsi="Times New Roman" w:cs="Times New Roman"/>
          <w:sz w:val="24"/>
          <w:szCs w:val="24"/>
        </w:rPr>
        <w:t>д</w:t>
      </w:r>
      <w:r w:rsidRPr="00F24C6A">
        <w:rPr>
          <w:rFonts w:ascii="Times New Roman" w:hAnsi="Times New Roman" w:cs="Times New Roman"/>
          <w:sz w:val="24"/>
          <w:szCs w:val="24"/>
        </w:rPr>
        <w:t>приятиях были несовершенство и неисправность оборудования, а так же нарушение правил его эксплуатации (33%); применение открытого огня – сварочные работы (21%); самовозгорание сырья и готовой продукции в р</w:t>
      </w:r>
      <w:r w:rsidRPr="00F24C6A">
        <w:rPr>
          <w:rFonts w:ascii="Times New Roman" w:hAnsi="Times New Roman" w:cs="Times New Roman"/>
          <w:sz w:val="24"/>
          <w:szCs w:val="24"/>
        </w:rPr>
        <w:t>е</w:t>
      </w:r>
      <w:r w:rsidRPr="00F24C6A">
        <w:rPr>
          <w:rFonts w:ascii="Times New Roman" w:hAnsi="Times New Roman" w:cs="Times New Roman"/>
          <w:sz w:val="24"/>
          <w:szCs w:val="24"/>
        </w:rPr>
        <w:t>зультате нарушения норм хранения (более 20%).</w:t>
      </w:r>
    </w:p>
    <w:p w:rsidR="009C3CDF" w:rsidRPr="00F24C6A" w:rsidRDefault="009C3CDF"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Следует отметить, что для возникновения взрыва пылевоздушной см</w:t>
      </w:r>
      <w:r w:rsidRPr="00F24C6A">
        <w:rPr>
          <w:rFonts w:ascii="Times New Roman" w:hAnsi="Times New Roman" w:cs="Times New Roman"/>
          <w:sz w:val="24"/>
          <w:szCs w:val="24"/>
        </w:rPr>
        <w:t>е</w:t>
      </w:r>
      <w:r w:rsidRPr="00F24C6A">
        <w:rPr>
          <w:rFonts w:ascii="Times New Roman" w:hAnsi="Times New Roman" w:cs="Times New Roman"/>
          <w:sz w:val="24"/>
          <w:szCs w:val="24"/>
        </w:rPr>
        <w:t>си необходимо, чтобы соблюдалось три условия: 1.</w:t>
      </w:r>
      <w:r w:rsidR="00CC2DB1" w:rsidRPr="00F24C6A">
        <w:rPr>
          <w:rFonts w:ascii="Times New Roman" w:hAnsi="Times New Roman" w:cs="Times New Roman"/>
          <w:sz w:val="24"/>
          <w:szCs w:val="24"/>
        </w:rPr>
        <w:t xml:space="preserve">Необходимая </w:t>
      </w:r>
      <w:r w:rsidRPr="00F24C6A">
        <w:rPr>
          <w:rFonts w:ascii="Times New Roman" w:hAnsi="Times New Roman" w:cs="Times New Roman"/>
          <w:sz w:val="24"/>
          <w:szCs w:val="24"/>
        </w:rPr>
        <w:t>концентрация пыли в воздухе, в переделах НКПР (от 0,8 г/м</w:t>
      </w:r>
      <w:r w:rsidRPr="00F24C6A">
        <w:rPr>
          <w:rFonts w:ascii="Times New Roman" w:hAnsi="Times New Roman" w:cs="Times New Roman"/>
          <w:sz w:val="24"/>
          <w:szCs w:val="24"/>
          <w:vertAlign w:val="superscript"/>
        </w:rPr>
        <w:t>3</w:t>
      </w:r>
      <w:r w:rsidRPr="00F24C6A">
        <w:rPr>
          <w:rFonts w:ascii="Times New Roman" w:hAnsi="Times New Roman" w:cs="Times New Roman"/>
          <w:sz w:val="24"/>
          <w:szCs w:val="24"/>
        </w:rPr>
        <w:t>) и ВКПР (свыше 5000 г/м</w:t>
      </w:r>
      <w:r w:rsidRPr="00F24C6A">
        <w:rPr>
          <w:rFonts w:ascii="Times New Roman" w:hAnsi="Times New Roman" w:cs="Times New Roman"/>
          <w:sz w:val="24"/>
          <w:szCs w:val="24"/>
          <w:vertAlign w:val="superscript"/>
        </w:rPr>
        <w:t>3</w:t>
      </w:r>
      <w:r w:rsidRPr="00F24C6A">
        <w:rPr>
          <w:rFonts w:ascii="Times New Roman" w:hAnsi="Times New Roman" w:cs="Times New Roman"/>
          <w:sz w:val="24"/>
          <w:szCs w:val="24"/>
        </w:rPr>
        <w:t>);</w:t>
      </w:r>
      <w:r w:rsidR="00CC2DB1">
        <w:rPr>
          <w:rFonts w:ascii="Times New Roman" w:hAnsi="Times New Roman" w:cs="Times New Roman"/>
          <w:sz w:val="24"/>
          <w:szCs w:val="24"/>
        </w:rPr>
        <w:t xml:space="preserve"> </w:t>
      </w:r>
      <w:r w:rsidRPr="00F24C6A">
        <w:rPr>
          <w:rFonts w:ascii="Times New Roman" w:hAnsi="Times New Roman" w:cs="Times New Roman"/>
          <w:sz w:val="24"/>
          <w:szCs w:val="24"/>
        </w:rPr>
        <w:t>2.</w:t>
      </w:r>
      <w:r w:rsidR="00CC2DB1" w:rsidRPr="00F24C6A">
        <w:rPr>
          <w:rFonts w:ascii="Times New Roman" w:hAnsi="Times New Roman" w:cs="Times New Roman"/>
          <w:sz w:val="24"/>
          <w:szCs w:val="24"/>
        </w:rPr>
        <w:t xml:space="preserve">Наличие </w:t>
      </w:r>
      <w:r w:rsidRPr="00F24C6A">
        <w:rPr>
          <w:rFonts w:ascii="Times New Roman" w:hAnsi="Times New Roman" w:cs="Times New Roman"/>
          <w:sz w:val="24"/>
          <w:szCs w:val="24"/>
        </w:rPr>
        <w:t>источника воспламенения;</w:t>
      </w:r>
      <w:r w:rsidR="00CC2DB1">
        <w:rPr>
          <w:rFonts w:ascii="Times New Roman" w:hAnsi="Times New Roman" w:cs="Times New Roman"/>
          <w:sz w:val="24"/>
          <w:szCs w:val="24"/>
        </w:rPr>
        <w:t xml:space="preserve"> </w:t>
      </w:r>
      <w:r w:rsidRPr="00F24C6A">
        <w:rPr>
          <w:rFonts w:ascii="Times New Roman" w:hAnsi="Times New Roman" w:cs="Times New Roman"/>
          <w:sz w:val="24"/>
          <w:szCs w:val="24"/>
        </w:rPr>
        <w:t>3.</w:t>
      </w:r>
      <w:r w:rsidR="00CC2DB1" w:rsidRPr="00F24C6A">
        <w:rPr>
          <w:rFonts w:ascii="Times New Roman" w:hAnsi="Times New Roman" w:cs="Times New Roman"/>
          <w:sz w:val="24"/>
          <w:szCs w:val="24"/>
        </w:rPr>
        <w:t xml:space="preserve">Наличие </w:t>
      </w:r>
      <w:r w:rsidRPr="00F24C6A">
        <w:rPr>
          <w:rFonts w:ascii="Times New Roman" w:hAnsi="Times New Roman" w:cs="Times New Roman"/>
          <w:sz w:val="24"/>
          <w:szCs w:val="24"/>
        </w:rPr>
        <w:t>необходимого количества окислителя, как правило, кисл</w:t>
      </w:r>
      <w:r w:rsidRPr="00F24C6A">
        <w:rPr>
          <w:rFonts w:ascii="Times New Roman" w:hAnsi="Times New Roman" w:cs="Times New Roman"/>
          <w:sz w:val="24"/>
          <w:szCs w:val="24"/>
        </w:rPr>
        <w:t>о</w:t>
      </w:r>
      <w:r w:rsidRPr="00F24C6A">
        <w:rPr>
          <w:rFonts w:ascii="Times New Roman" w:hAnsi="Times New Roman" w:cs="Times New Roman"/>
          <w:sz w:val="24"/>
          <w:szCs w:val="24"/>
        </w:rPr>
        <w:t>рода воздуха. Минимальное содержание кислорода в воздухе для возникн</w:t>
      </w:r>
      <w:r w:rsidRPr="00F24C6A">
        <w:rPr>
          <w:rFonts w:ascii="Times New Roman" w:hAnsi="Times New Roman" w:cs="Times New Roman"/>
          <w:sz w:val="24"/>
          <w:szCs w:val="24"/>
        </w:rPr>
        <w:t>о</w:t>
      </w:r>
      <w:r w:rsidRPr="00F24C6A">
        <w:rPr>
          <w:rFonts w:ascii="Times New Roman" w:hAnsi="Times New Roman" w:cs="Times New Roman"/>
          <w:sz w:val="24"/>
          <w:szCs w:val="24"/>
        </w:rPr>
        <w:t>вения взрыва должно составлять не менее 8 %.</w:t>
      </w:r>
    </w:p>
    <w:p w:rsidR="009C3CDF" w:rsidRPr="00F24C6A" w:rsidRDefault="009C3CDF"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 xml:space="preserve">Количественные показатели этих трех условий определяются в первую очередь типом горючего вещества, в </w:t>
      </w:r>
      <w:r w:rsidR="0013227D" w:rsidRPr="00F24C6A">
        <w:rPr>
          <w:rFonts w:ascii="Times New Roman" w:hAnsi="Times New Roman" w:cs="Times New Roman"/>
          <w:sz w:val="24"/>
          <w:szCs w:val="24"/>
        </w:rPr>
        <w:t>[</w:t>
      </w:r>
      <w:r w:rsidR="0013227D" w:rsidRPr="00F24C6A">
        <w:rPr>
          <w:rFonts w:ascii="Times New Roman" w:hAnsi="Times New Roman" w:cs="Times New Roman"/>
          <w:sz w:val="24"/>
          <w:szCs w:val="24"/>
        </w:rPr>
        <w:t>4, 5</w:t>
      </w:r>
      <w:r w:rsidR="0013227D" w:rsidRPr="00F24C6A">
        <w:rPr>
          <w:rFonts w:ascii="Times New Roman" w:hAnsi="Times New Roman" w:cs="Times New Roman"/>
          <w:sz w:val="24"/>
          <w:szCs w:val="24"/>
        </w:rPr>
        <w:t>]</w:t>
      </w:r>
      <w:r w:rsidRPr="00F24C6A">
        <w:rPr>
          <w:rFonts w:ascii="Times New Roman" w:hAnsi="Times New Roman" w:cs="Times New Roman"/>
          <w:sz w:val="24"/>
          <w:szCs w:val="24"/>
        </w:rPr>
        <w:t xml:space="preserve"> приведены характ</w:t>
      </w:r>
      <w:r w:rsidRPr="00F24C6A">
        <w:rPr>
          <w:rFonts w:ascii="Times New Roman" w:hAnsi="Times New Roman" w:cs="Times New Roman"/>
          <w:sz w:val="24"/>
          <w:szCs w:val="24"/>
        </w:rPr>
        <w:t>е</w:t>
      </w:r>
      <w:r w:rsidRPr="00F24C6A">
        <w:rPr>
          <w:rFonts w:ascii="Times New Roman" w:hAnsi="Times New Roman" w:cs="Times New Roman"/>
          <w:sz w:val="24"/>
          <w:szCs w:val="24"/>
        </w:rPr>
        <w:t xml:space="preserve">ристики сырья и </w:t>
      </w:r>
      <w:proofErr w:type="spellStart"/>
      <w:r w:rsidRPr="00F24C6A">
        <w:rPr>
          <w:rFonts w:ascii="Times New Roman" w:hAnsi="Times New Roman" w:cs="Times New Roman"/>
          <w:sz w:val="24"/>
          <w:szCs w:val="24"/>
        </w:rPr>
        <w:t>пылей</w:t>
      </w:r>
      <w:proofErr w:type="spellEnd"/>
      <w:r w:rsidRPr="00F24C6A">
        <w:rPr>
          <w:rFonts w:ascii="Times New Roman" w:hAnsi="Times New Roman" w:cs="Times New Roman"/>
          <w:sz w:val="24"/>
          <w:szCs w:val="24"/>
        </w:rPr>
        <w:t>, используемых при производстве комбикормов.</w:t>
      </w:r>
      <w:r w:rsidR="001F0E4D">
        <w:rPr>
          <w:rFonts w:ascii="Times New Roman" w:hAnsi="Times New Roman" w:cs="Times New Roman"/>
          <w:sz w:val="24"/>
          <w:szCs w:val="24"/>
        </w:rPr>
        <w:t xml:space="preserve"> </w:t>
      </w:r>
      <w:r w:rsidRPr="00F24C6A">
        <w:rPr>
          <w:rFonts w:ascii="Times New Roman" w:hAnsi="Times New Roman" w:cs="Times New Roman"/>
          <w:sz w:val="24"/>
          <w:szCs w:val="24"/>
        </w:rPr>
        <w:t xml:space="preserve">Данные по НКПР </w:t>
      </w:r>
      <w:proofErr w:type="spellStart"/>
      <w:r w:rsidRPr="00F24C6A">
        <w:rPr>
          <w:rFonts w:ascii="Times New Roman" w:hAnsi="Times New Roman" w:cs="Times New Roman"/>
          <w:sz w:val="24"/>
          <w:szCs w:val="24"/>
        </w:rPr>
        <w:t>пылей</w:t>
      </w:r>
      <w:proofErr w:type="spellEnd"/>
      <w:r w:rsidRPr="00F24C6A">
        <w:rPr>
          <w:rFonts w:ascii="Times New Roman" w:hAnsi="Times New Roman" w:cs="Times New Roman"/>
          <w:sz w:val="24"/>
          <w:szCs w:val="24"/>
        </w:rPr>
        <w:t xml:space="preserve"> разнятся и могут изменяться, так как на НКПР влияет дисперсность пыли – чем меньше размер частиц, тем больше поверхность соприкосновения, что ведет к уменьшению необходимой энергии и</w:t>
      </w:r>
      <w:r w:rsidRPr="00F24C6A">
        <w:rPr>
          <w:rFonts w:ascii="Times New Roman" w:hAnsi="Times New Roman" w:cs="Times New Roman"/>
          <w:sz w:val="24"/>
          <w:szCs w:val="24"/>
        </w:rPr>
        <w:t>с</w:t>
      </w:r>
      <w:r w:rsidRPr="00F24C6A">
        <w:rPr>
          <w:rFonts w:ascii="Times New Roman" w:hAnsi="Times New Roman" w:cs="Times New Roman"/>
          <w:sz w:val="24"/>
          <w:szCs w:val="24"/>
        </w:rPr>
        <w:t>точника зажигания всего пылевоздушного облака. От дисперсности сырья будет зависеть концентрация пыли, образуемой в воздухе, по причине того, что у частиц меньшего размера меньше скорость витания.</w:t>
      </w:r>
      <w:r w:rsidR="001F0E4D">
        <w:rPr>
          <w:rFonts w:ascii="Times New Roman" w:hAnsi="Times New Roman" w:cs="Times New Roman"/>
          <w:sz w:val="24"/>
          <w:szCs w:val="24"/>
        </w:rPr>
        <w:t xml:space="preserve"> </w:t>
      </w:r>
      <w:r w:rsidRPr="00F24C6A">
        <w:rPr>
          <w:rFonts w:ascii="Times New Roman" w:hAnsi="Times New Roman" w:cs="Times New Roman"/>
          <w:sz w:val="24"/>
          <w:szCs w:val="24"/>
        </w:rPr>
        <w:t>Также НКПР зависит от зольности сырья, то есть от количества мин</w:t>
      </w:r>
      <w:r w:rsidRPr="00F24C6A">
        <w:rPr>
          <w:rFonts w:ascii="Times New Roman" w:hAnsi="Times New Roman" w:cs="Times New Roman"/>
          <w:sz w:val="24"/>
          <w:szCs w:val="24"/>
        </w:rPr>
        <w:t>е</w:t>
      </w:r>
      <w:r w:rsidRPr="00F24C6A">
        <w:rPr>
          <w:rFonts w:ascii="Times New Roman" w:hAnsi="Times New Roman" w:cs="Times New Roman"/>
          <w:sz w:val="24"/>
          <w:szCs w:val="24"/>
        </w:rPr>
        <w:t>ральной примеси (чем выше зольность, тем больше НКПР), например, при зольности мельничной пыли 4% НКПР равен 15-20 г/м</w:t>
      </w:r>
      <w:r w:rsidRPr="00F24C6A">
        <w:rPr>
          <w:rFonts w:ascii="Times New Roman" w:hAnsi="Times New Roman" w:cs="Times New Roman"/>
          <w:sz w:val="24"/>
          <w:szCs w:val="24"/>
          <w:vertAlign w:val="superscript"/>
        </w:rPr>
        <w:t>3</w:t>
      </w:r>
      <w:r w:rsidRPr="00F24C6A">
        <w:rPr>
          <w:rFonts w:ascii="Times New Roman" w:hAnsi="Times New Roman" w:cs="Times New Roman"/>
          <w:sz w:val="24"/>
          <w:szCs w:val="24"/>
        </w:rPr>
        <w:t>, а при зольности 22% – уже 55-60 г/м</w:t>
      </w:r>
      <w:r w:rsidRPr="00F24C6A">
        <w:rPr>
          <w:rFonts w:ascii="Times New Roman" w:hAnsi="Times New Roman" w:cs="Times New Roman"/>
          <w:sz w:val="24"/>
          <w:szCs w:val="24"/>
          <w:vertAlign w:val="superscript"/>
        </w:rPr>
        <w:t>3</w:t>
      </w:r>
      <w:r w:rsidRPr="00F24C6A">
        <w:rPr>
          <w:rFonts w:ascii="Times New Roman" w:hAnsi="Times New Roman" w:cs="Times New Roman"/>
          <w:sz w:val="24"/>
          <w:szCs w:val="24"/>
        </w:rPr>
        <w:t xml:space="preserve"> [5, 6].</w:t>
      </w:r>
      <w:r w:rsidR="001F0E4D">
        <w:rPr>
          <w:rFonts w:ascii="Times New Roman" w:hAnsi="Times New Roman" w:cs="Times New Roman"/>
          <w:sz w:val="24"/>
          <w:szCs w:val="24"/>
        </w:rPr>
        <w:t xml:space="preserve"> </w:t>
      </w:r>
      <w:r w:rsidRPr="00F24C6A">
        <w:rPr>
          <w:rFonts w:ascii="Times New Roman" w:hAnsi="Times New Roman" w:cs="Times New Roman"/>
          <w:sz w:val="24"/>
          <w:szCs w:val="24"/>
        </w:rPr>
        <w:t>Высокая влажность сырья уменьшает вероятность взрыва, например, взрыв пылевоздушной смеси из пшеничной муки возможен при влажности не более 18%.</w:t>
      </w:r>
    </w:p>
    <w:p w:rsidR="009C3CDF" w:rsidRPr="00F24C6A" w:rsidRDefault="009C3CDF" w:rsidP="00F24C6A">
      <w:pPr>
        <w:spacing w:after="0" w:line="240" w:lineRule="auto"/>
        <w:ind w:firstLine="709"/>
        <w:jc w:val="both"/>
        <w:rPr>
          <w:rFonts w:ascii="Times New Roman" w:hAnsi="Times New Roman" w:cs="Times New Roman"/>
          <w:sz w:val="24"/>
          <w:szCs w:val="24"/>
        </w:rPr>
      </w:pPr>
      <w:proofErr w:type="gramStart"/>
      <w:r w:rsidRPr="00F24C6A">
        <w:rPr>
          <w:rFonts w:ascii="Times New Roman" w:hAnsi="Times New Roman" w:cs="Times New Roman"/>
          <w:sz w:val="24"/>
          <w:szCs w:val="24"/>
        </w:rPr>
        <w:t>В качестве источника воспламенения пылевоздушной смеси на предприятиях по производству комбикормов могут выступать следующие факт</w:t>
      </w:r>
      <w:r w:rsidRPr="00F24C6A">
        <w:rPr>
          <w:rFonts w:ascii="Times New Roman" w:hAnsi="Times New Roman" w:cs="Times New Roman"/>
          <w:sz w:val="24"/>
          <w:szCs w:val="24"/>
        </w:rPr>
        <w:t>о</w:t>
      </w:r>
      <w:r w:rsidRPr="00F24C6A">
        <w:rPr>
          <w:rFonts w:ascii="Times New Roman" w:hAnsi="Times New Roman" w:cs="Times New Roman"/>
          <w:sz w:val="24"/>
          <w:szCs w:val="24"/>
        </w:rPr>
        <w:t>ры:</w:t>
      </w:r>
      <w:r w:rsidR="001F0E4D">
        <w:rPr>
          <w:rFonts w:ascii="Times New Roman" w:hAnsi="Times New Roman" w:cs="Times New Roman"/>
          <w:sz w:val="24"/>
          <w:szCs w:val="24"/>
        </w:rPr>
        <w:t xml:space="preserve"> с</w:t>
      </w:r>
      <w:r w:rsidRPr="00F24C6A">
        <w:rPr>
          <w:rFonts w:ascii="Times New Roman" w:hAnsi="Times New Roman" w:cs="Times New Roman"/>
          <w:sz w:val="24"/>
          <w:szCs w:val="24"/>
        </w:rPr>
        <w:t>татическое электричество, вырабатываемое в результате трения пылевидных частиц и зерен друг о друга и другие поверхности;</w:t>
      </w:r>
      <w:r w:rsidR="001F0E4D">
        <w:rPr>
          <w:rFonts w:ascii="Times New Roman" w:hAnsi="Times New Roman" w:cs="Times New Roman"/>
          <w:sz w:val="24"/>
          <w:szCs w:val="24"/>
        </w:rPr>
        <w:t xml:space="preserve"> э</w:t>
      </w:r>
      <w:r w:rsidRPr="00F24C6A">
        <w:rPr>
          <w:rFonts w:ascii="Times New Roman" w:hAnsi="Times New Roman" w:cs="Times New Roman"/>
          <w:sz w:val="24"/>
          <w:szCs w:val="24"/>
        </w:rPr>
        <w:t xml:space="preserve">лектрическая дуга, образуемая в результате короткого замыкания в электросети или в результате аварийной ситуации на электрооборудовании;. </w:t>
      </w:r>
      <w:r w:rsidR="001F0E4D" w:rsidRPr="00F24C6A">
        <w:rPr>
          <w:rFonts w:ascii="Times New Roman" w:hAnsi="Times New Roman" w:cs="Times New Roman"/>
          <w:sz w:val="24"/>
          <w:szCs w:val="24"/>
        </w:rPr>
        <w:t xml:space="preserve">открытое </w:t>
      </w:r>
      <w:r w:rsidRPr="00F24C6A">
        <w:rPr>
          <w:rFonts w:ascii="Times New Roman" w:hAnsi="Times New Roman" w:cs="Times New Roman"/>
          <w:sz w:val="24"/>
          <w:szCs w:val="24"/>
        </w:rPr>
        <w:t>пламя и искры от оборудования при проведении ремон</w:t>
      </w:r>
      <w:r w:rsidRPr="00F24C6A">
        <w:rPr>
          <w:rFonts w:ascii="Times New Roman" w:hAnsi="Times New Roman" w:cs="Times New Roman"/>
          <w:sz w:val="24"/>
          <w:szCs w:val="24"/>
        </w:rPr>
        <w:t>т</w:t>
      </w:r>
      <w:r w:rsidRPr="00F24C6A">
        <w:rPr>
          <w:rFonts w:ascii="Times New Roman" w:hAnsi="Times New Roman" w:cs="Times New Roman"/>
          <w:sz w:val="24"/>
          <w:szCs w:val="24"/>
        </w:rPr>
        <w:t>ных работ;</w:t>
      </w:r>
      <w:proofErr w:type="gramEnd"/>
      <w:r w:rsidRPr="00F24C6A">
        <w:rPr>
          <w:rFonts w:ascii="Times New Roman" w:hAnsi="Times New Roman" w:cs="Times New Roman"/>
          <w:sz w:val="24"/>
          <w:szCs w:val="24"/>
        </w:rPr>
        <w:t xml:space="preserve"> Нагретые поверхности до </w:t>
      </w:r>
      <w:r w:rsidRPr="00F24C6A">
        <w:rPr>
          <w:rFonts w:ascii="Times New Roman" w:hAnsi="Times New Roman" w:cs="Times New Roman"/>
          <w:sz w:val="24"/>
          <w:szCs w:val="24"/>
        </w:rPr>
        <w:lastRenderedPageBreak/>
        <w:t>температуры самовоспламенения смеси, что возможно от автомобилей, транспортного оборудования (приводы транспортеров, норий и др.) при высокой нагрузке в процессе эксплуатации, п</w:t>
      </w:r>
      <w:r w:rsidRPr="00F24C6A">
        <w:rPr>
          <w:rFonts w:ascii="Times New Roman" w:hAnsi="Times New Roman" w:cs="Times New Roman"/>
          <w:sz w:val="24"/>
          <w:szCs w:val="24"/>
        </w:rPr>
        <w:t>о</w:t>
      </w:r>
      <w:r w:rsidRPr="00F24C6A">
        <w:rPr>
          <w:rFonts w:ascii="Times New Roman" w:hAnsi="Times New Roman" w:cs="Times New Roman"/>
          <w:sz w:val="24"/>
          <w:szCs w:val="24"/>
        </w:rPr>
        <w:t>верхностей электрооборудования и электрической сети при авариях на них.</w:t>
      </w:r>
    </w:p>
    <w:p w:rsidR="009C3CDF" w:rsidRPr="00F24C6A" w:rsidRDefault="009C3CDF"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Следует отметить, что по тяжести последствий доля взрывов, приходящихся на комбикормовые предприятия, составляет 20-30% от всех пре</w:t>
      </w:r>
      <w:r w:rsidRPr="00F24C6A">
        <w:rPr>
          <w:rFonts w:ascii="Times New Roman" w:hAnsi="Times New Roman" w:cs="Times New Roman"/>
          <w:sz w:val="24"/>
          <w:szCs w:val="24"/>
        </w:rPr>
        <w:t>д</w:t>
      </w:r>
      <w:r w:rsidRPr="00F24C6A">
        <w:rPr>
          <w:rFonts w:ascii="Times New Roman" w:hAnsi="Times New Roman" w:cs="Times New Roman"/>
          <w:sz w:val="24"/>
          <w:szCs w:val="24"/>
        </w:rPr>
        <w:t>приятий зерноперерабатывающей промышленности.</w:t>
      </w:r>
    </w:p>
    <w:p w:rsidR="00B001A9" w:rsidRDefault="00B001A9"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Для примера</w:t>
      </w:r>
      <w:r w:rsidR="00FC3E06">
        <w:rPr>
          <w:rFonts w:ascii="Times New Roman" w:hAnsi="Times New Roman" w:cs="Times New Roman"/>
          <w:sz w:val="24"/>
          <w:szCs w:val="24"/>
        </w:rPr>
        <w:t>,</w:t>
      </w:r>
      <w:r w:rsidRPr="00F24C6A">
        <w:rPr>
          <w:rFonts w:ascii="Times New Roman" w:hAnsi="Times New Roman" w:cs="Times New Roman"/>
          <w:sz w:val="24"/>
          <w:szCs w:val="24"/>
        </w:rPr>
        <w:t xml:space="preserve"> </w:t>
      </w:r>
      <w:r w:rsidR="0090140B" w:rsidRPr="00F24C6A">
        <w:rPr>
          <w:rFonts w:ascii="Times New Roman" w:hAnsi="Times New Roman" w:cs="Times New Roman"/>
          <w:sz w:val="24"/>
          <w:szCs w:val="24"/>
        </w:rPr>
        <w:t xml:space="preserve">в январе 2020 г. </w:t>
      </w:r>
      <w:r w:rsidR="00FC3E06">
        <w:rPr>
          <w:rFonts w:ascii="Times New Roman" w:hAnsi="Times New Roman" w:cs="Times New Roman"/>
          <w:sz w:val="24"/>
          <w:szCs w:val="24"/>
        </w:rPr>
        <w:t xml:space="preserve">произошел </w:t>
      </w:r>
      <w:r w:rsidR="00FC3E06" w:rsidRPr="00F24C6A">
        <w:rPr>
          <w:rFonts w:ascii="Times New Roman" w:hAnsi="Times New Roman" w:cs="Times New Roman"/>
          <w:sz w:val="24"/>
          <w:szCs w:val="24"/>
        </w:rPr>
        <w:t>пылевоздушн</w:t>
      </w:r>
      <w:r w:rsidR="00FC3E06">
        <w:rPr>
          <w:rFonts w:ascii="Times New Roman" w:hAnsi="Times New Roman" w:cs="Times New Roman"/>
          <w:sz w:val="24"/>
          <w:szCs w:val="24"/>
        </w:rPr>
        <w:t>ый</w:t>
      </w:r>
      <w:r w:rsidR="00FC3E06" w:rsidRPr="00F24C6A">
        <w:rPr>
          <w:rFonts w:ascii="Times New Roman" w:hAnsi="Times New Roman" w:cs="Times New Roman"/>
          <w:sz w:val="24"/>
          <w:szCs w:val="24"/>
        </w:rPr>
        <w:t xml:space="preserve"> взрыв </w:t>
      </w:r>
      <w:r w:rsidR="0090140B" w:rsidRPr="00F24C6A">
        <w:rPr>
          <w:rFonts w:ascii="Times New Roman" w:hAnsi="Times New Roman" w:cs="Times New Roman"/>
          <w:sz w:val="24"/>
          <w:szCs w:val="24"/>
        </w:rPr>
        <w:t xml:space="preserve">в производственном цехе по переработке зерна на </w:t>
      </w:r>
      <w:r w:rsidR="0090140B" w:rsidRPr="00F24C6A">
        <w:rPr>
          <w:rStyle w:val="hl-obj"/>
          <w:rFonts w:ascii="Times New Roman" w:hAnsi="Times New Roman" w:cs="Times New Roman"/>
          <w:bCs/>
          <w:sz w:val="24"/>
          <w:szCs w:val="24"/>
        </w:rPr>
        <w:t>ОАО «</w:t>
      </w:r>
      <w:proofErr w:type="spellStart"/>
      <w:r w:rsidR="0090140B" w:rsidRPr="00F24C6A">
        <w:rPr>
          <w:rStyle w:val="hl-obj"/>
          <w:rFonts w:ascii="Times New Roman" w:hAnsi="Times New Roman" w:cs="Times New Roman"/>
          <w:bCs/>
          <w:sz w:val="24"/>
          <w:szCs w:val="24"/>
        </w:rPr>
        <w:t>Новоборисовское</w:t>
      </w:r>
      <w:proofErr w:type="spellEnd"/>
      <w:r w:rsidR="0090140B" w:rsidRPr="00F24C6A">
        <w:rPr>
          <w:rStyle w:val="hl-obj"/>
          <w:rFonts w:ascii="Times New Roman" w:hAnsi="Times New Roman" w:cs="Times New Roman"/>
          <w:bCs/>
          <w:sz w:val="24"/>
          <w:szCs w:val="24"/>
        </w:rPr>
        <w:t xml:space="preserve"> ХПП</w:t>
      </w:r>
      <w:r w:rsidR="0090140B" w:rsidRPr="00F24C6A">
        <w:rPr>
          <w:rStyle w:val="hl-obj"/>
          <w:rFonts w:ascii="Times New Roman" w:hAnsi="Times New Roman" w:cs="Times New Roman"/>
          <w:bCs/>
          <w:sz w:val="24"/>
          <w:szCs w:val="24"/>
        </w:rPr>
        <w:t>»</w:t>
      </w:r>
      <w:r w:rsidR="0090140B" w:rsidRPr="00F24C6A">
        <w:rPr>
          <w:rStyle w:val="a8"/>
          <w:rFonts w:ascii="Times New Roman" w:hAnsi="Times New Roman" w:cs="Times New Roman"/>
          <w:sz w:val="24"/>
          <w:szCs w:val="24"/>
        </w:rPr>
        <w:t xml:space="preserve"> </w:t>
      </w:r>
      <w:r w:rsidR="0090140B" w:rsidRPr="005E4B56">
        <w:rPr>
          <w:rStyle w:val="a8"/>
          <w:rFonts w:ascii="Times New Roman" w:hAnsi="Times New Roman" w:cs="Times New Roman"/>
          <w:b w:val="0"/>
          <w:sz w:val="24"/>
          <w:szCs w:val="24"/>
        </w:rPr>
        <w:t xml:space="preserve">в </w:t>
      </w:r>
      <w:r w:rsidR="0090140B" w:rsidRPr="005E4B56">
        <w:rPr>
          <w:rStyle w:val="hl-obj"/>
          <w:rFonts w:ascii="Times New Roman" w:hAnsi="Times New Roman" w:cs="Times New Roman"/>
          <w:bCs/>
          <w:sz w:val="24"/>
          <w:szCs w:val="24"/>
        </w:rPr>
        <w:t>Б</w:t>
      </w:r>
      <w:r w:rsidR="0090140B" w:rsidRPr="00F24C6A">
        <w:rPr>
          <w:rStyle w:val="hl-obj"/>
          <w:rFonts w:ascii="Times New Roman" w:hAnsi="Times New Roman" w:cs="Times New Roman"/>
          <w:bCs/>
          <w:sz w:val="24"/>
          <w:szCs w:val="24"/>
        </w:rPr>
        <w:t xml:space="preserve">елгородской области, после которого начался пожар и пострадало 5 </w:t>
      </w:r>
      <w:proofErr w:type="gramStart"/>
      <w:r w:rsidR="0090140B" w:rsidRPr="00F24C6A">
        <w:rPr>
          <w:rStyle w:val="hl-obj"/>
          <w:rFonts w:ascii="Times New Roman" w:hAnsi="Times New Roman" w:cs="Times New Roman"/>
          <w:bCs/>
          <w:sz w:val="24"/>
          <w:szCs w:val="24"/>
        </w:rPr>
        <w:t>работа</w:t>
      </w:r>
      <w:r w:rsidR="0090140B" w:rsidRPr="00F24C6A">
        <w:rPr>
          <w:rStyle w:val="hl-obj"/>
          <w:rFonts w:ascii="Times New Roman" w:hAnsi="Times New Roman" w:cs="Times New Roman"/>
          <w:bCs/>
          <w:sz w:val="24"/>
          <w:szCs w:val="24"/>
        </w:rPr>
        <w:t>ю</w:t>
      </w:r>
      <w:r w:rsidR="0090140B" w:rsidRPr="00F24C6A">
        <w:rPr>
          <w:rStyle w:val="hl-obj"/>
          <w:rFonts w:ascii="Times New Roman" w:hAnsi="Times New Roman" w:cs="Times New Roman"/>
          <w:bCs/>
          <w:sz w:val="24"/>
          <w:szCs w:val="24"/>
        </w:rPr>
        <w:t>щих</w:t>
      </w:r>
      <w:proofErr w:type="gramEnd"/>
      <w:r w:rsidR="0090140B" w:rsidRPr="00F24C6A">
        <w:rPr>
          <w:rStyle w:val="hl-obj"/>
          <w:rFonts w:ascii="Times New Roman" w:hAnsi="Times New Roman" w:cs="Times New Roman"/>
          <w:bCs/>
          <w:sz w:val="24"/>
          <w:szCs w:val="24"/>
        </w:rPr>
        <w:t xml:space="preserve"> и частичным разрушением здания</w:t>
      </w:r>
      <w:r w:rsidR="0090140B" w:rsidRPr="00F24C6A">
        <w:rPr>
          <w:rFonts w:ascii="Times New Roman" w:hAnsi="Times New Roman" w:cs="Times New Roman"/>
          <w:sz w:val="24"/>
          <w:szCs w:val="24"/>
        </w:rPr>
        <w:t>.</w:t>
      </w:r>
    </w:p>
    <w:p w:rsidR="00F24C6A" w:rsidRPr="00F24C6A" w:rsidRDefault="00F24C6A"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Так как производство комбикормов связано с приемом зерновых и др</w:t>
      </w:r>
      <w:r w:rsidRPr="00F24C6A">
        <w:rPr>
          <w:rFonts w:ascii="Times New Roman" w:hAnsi="Times New Roman" w:cs="Times New Roman"/>
          <w:sz w:val="24"/>
          <w:szCs w:val="24"/>
        </w:rPr>
        <w:t>у</w:t>
      </w:r>
      <w:r w:rsidRPr="00F24C6A">
        <w:rPr>
          <w:rFonts w:ascii="Times New Roman" w:hAnsi="Times New Roman" w:cs="Times New Roman"/>
          <w:sz w:val="24"/>
          <w:szCs w:val="24"/>
        </w:rPr>
        <w:t xml:space="preserve">гих сыпучих материалов, а также их измельчением, то в процессе получения комбикормов происходит образование и выделение </w:t>
      </w:r>
      <w:proofErr w:type="spellStart"/>
      <w:r w:rsidRPr="00F24C6A">
        <w:rPr>
          <w:rFonts w:ascii="Times New Roman" w:hAnsi="Times New Roman" w:cs="Times New Roman"/>
          <w:sz w:val="24"/>
          <w:szCs w:val="24"/>
        </w:rPr>
        <w:t>пылей</w:t>
      </w:r>
      <w:proofErr w:type="spellEnd"/>
      <w:r w:rsidRPr="00F24C6A">
        <w:rPr>
          <w:rFonts w:ascii="Times New Roman" w:hAnsi="Times New Roman" w:cs="Times New Roman"/>
          <w:sz w:val="24"/>
          <w:szCs w:val="24"/>
        </w:rPr>
        <w:t xml:space="preserve"> почти на всех эт</w:t>
      </w:r>
      <w:r w:rsidRPr="00F24C6A">
        <w:rPr>
          <w:rFonts w:ascii="Times New Roman" w:hAnsi="Times New Roman" w:cs="Times New Roman"/>
          <w:sz w:val="24"/>
          <w:szCs w:val="24"/>
        </w:rPr>
        <w:t>а</w:t>
      </w:r>
      <w:r w:rsidRPr="00F24C6A">
        <w:rPr>
          <w:rFonts w:ascii="Times New Roman" w:hAnsi="Times New Roman" w:cs="Times New Roman"/>
          <w:sz w:val="24"/>
          <w:szCs w:val="24"/>
        </w:rPr>
        <w:t>пах.</w:t>
      </w:r>
      <w:r w:rsidRPr="00F24C6A">
        <w:rPr>
          <w:rFonts w:ascii="Times New Roman" w:hAnsi="Times New Roman" w:cs="Times New Roman"/>
          <w:sz w:val="24"/>
          <w:szCs w:val="24"/>
        </w:rPr>
        <w:t xml:space="preserve"> </w:t>
      </w:r>
      <w:r>
        <w:rPr>
          <w:rFonts w:ascii="Times New Roman" w:hAnsi="Times New Roman" w:cs="Times New Roman"/>
          <w:sz w:val="24"/>
          <w:szCs w:val="24"/>
        </w:rPr>
        <w:t>А</w:t>
      </w:r>
      <w:r w:rsidRPr="00F24C6A">
        <w:rPr>
          <w:rFonts w:ascii="Times New Roman" w:hAnsi="Times New Roman" w:cs="Times New Roman"/>
          <w:sz w:val="24"/>
          <w:szCs w:val="24"/>
        </w:rPr>
        <w:t xml:space="preserve"> образование взрывоопасных пылевоздушных смесей связано только с достаточной концентрацией выше НКПР, то, как правило, взрыв пыли на большинстве этапов происходит только при аварийных ситуациях из-за герметичности оборудования, а возникновение взрыва внутри оборуд</w:t>
      </w:r>
      <w:r w:rsidRPr="00F24C6A">
        <w:rPr>
          <w:rFonts w:ascii="Times New Roman" w:hAnsi="Times New Roman" w:cs="Times New Roman"/>
          <w:sz w:val="24"/>
          <w:szCs w:val="24"/>
        </w:rPr>
        <w:t>о</w:t>
      </w:r>
      <w:r w:rsidRPr="00F24C6A">
        <w:rPr>
          <w:rFonts w:ascii="Times New Roman" w:hAnsi="Times New Roman" w:cs="Times New Roman"/>
          <w:sz w:val="24"/>
          <w:szCs w:val="24"/>
        </w:rPr>
        <w:t>вания на современном оборудовании в штатных ситуациях почти исключено.</w:t>
      </w:r>
    </w:p>
    <w:p w:rsidR="00B001A9" w:rsidRPr="00F24C6A" w:rsidRDefault="00B001A9"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Но на этапе приемки сырья в процессе нормальной эксплуатации происходит выделение значительного количества пыли до концентрации, превышающей НКПР, при ссыпании сырья с автотранспорта и с</w:t>
      </w:r>
      <w:r w:rsidRPr="00F24C6A">
        <w:rPr>
          <w:rFonts w:ascii="Times New Roman" w:hAnsi="Times New Roman" w:cs="Times New Roman"/>
          <w:sz w:val="24"/>
          <w:szCs w:val="24"/>
        </w:rPr>
        <w:t>у</w:t>
      </w:r>
      <w:r w:rsidRPr="00F24C6A">
        <w:rPr>
          <w:rFonts w:ascii="Times New Roman" w:hAnsi="Times New Roman" w:cs="Times New Roman"/>
          <w:sz w:val="24"/>
          <w:szCs w:val="24"/>
        </w:rPr>
        <w:t>ществует вероятность перегрузки привода транспортера, что может привести нагреву поверхностей оборудования и электрической сети до температуры самовоспламенения пыли, либо контакту пылевоздушного облака с горячими поверхностями автотранспорта.</w:t>
      </w:r>
    </w:p>
    <w:p w:rsidR="00B001A9" w:rsidRPr="00F24C6A" w:rsidRDefault="00B001A9"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Наиболее высокие значения</w:t>
      </w:r>
      <w:r w:rsidR="00CC2DB1">
        <w:rPr>
          <w:rFonts w:ascii="Times New Roman" w:hAnsi="Times New Roman" w:cs="Times New Roman"/>
          <w:sz w:val="24"/>
          <w:szCs w:val="24"/>
        </w:rPr>
        <w:t xml:space="preserve"> концентрации пыли</w:t>
      </w:r>
      <w:r w:rsidRPr="00F24C6A">
        <w:rPr>
          <w:rFonts w:ascii="Times New Roman" w:hAnsi="Times New Roman" w:cs="Times New Roman"/>
          <w:sz w:val="24"/>
          <w:szCs w:val="24"/>
        </w:rPr>
        <w:t xml:space="preserve"> были достигнуты при выгрузке подсолнечного и соевого шротов, так как это уже измельченные материалы (средний размер частиц от 30 до 100 мкм), а доля материала, который может п</w:t>
      </w:r>
      <w:r w:rsidRPr="00F24C6A">
        <w:rPr>
          <w:rFonts w:ascii="Times New Roman" w:hAnsi="Times New Roman" w:cs="Times New Roman"/>
          <w:sz w:val="24"/>
          <w:szCs w:val="24"/>
        </w:rPr>
        <w:t>е</w:t>
      </w:r>
      <w:r w:rsidRPr="00F24C6A">
        <w:rPr>
          <w:rFonts w:ascii="Times New Roman" w:hAnsi="Times New Roman" w:cs="Times New Roman"/>
          <w:sz w:val="24"/>
          <w:szCs w:val="24"/>
        </w:rPr>
        <w:t>рейти во взвешенное состояние до 21% [12].</w:t>
      </w:r>
    </w:p>
    <w:p w:rsidR="00B001A9" w:rsidRPr="00F24C6A" w:rsidRDefault="00B001A9"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Ниже приведены следующие параметры выгрузки сыпучего материала в приемный бункер:</w:t>
      </w:r>
    </w:p>
    <w:p w:rsidR="00B001A9" w:rsidRPr="00F24C6A" w:rsidRDefault="00B001A9"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1. Вид материала: пшеница, ячмень, отруби, кукуруза, подсолнечный и соевый шроты;</w:t>
      </w:r>
    </w:p>
    <w:p w:rsidR="00B001A9" w:rsidRPr="00F24C6A" w:rsidRDefault="00B001A9"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2. Максимальное количество ссыпаемого материала 37 м</w:t>
      </w:r>
      <w:r w:rsidRPr="00F24C6A">
        <w:rPr>
          <w:rFonts w:ascii="Times New Roman" w:hAnsi="Times New Roman" w:cs="Times New Roman"/>
          <w:sz w:val="24"/>
          <w:szCs w:val="24"/>
          <w:vertAlign w:val="superscript"/>
        </w:rPr>
        <w:t>3</w:t>
      </w:r>
      <w:r w:rsidRPr="00F24C6A">
        <w:rPr>
          <w:rFonts w:ascii="Times New Roman" w:hAnsi="Times New Roman" w:cs="Times New Roman"/>
          <w:sz w:val="24"/>
          <w:szCs w:val="24"/>
        </w:rPr>
        <w:t xml:space="preserve"> или более 27000 кг;</w:t>
      </w:r>
    </w:p>
    <w:p w:rsidR="00B001A9" w:rsidRPr="00F24C6A" w:rsidRDefault="00B001A9"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 xml:space="preserve">3. </w:t>
      </w:r>
      <w:r w:rsidR="001F0E4D">
        <w:rPr>
          <w:rFonts w:ascii="Times New Roman" w:hAnsi="Times New Roman" w:cs="Times New Roman"/>
          <w:sz w:val="24"/>
          <w:szCs w:val="24"/>
        </w:rPr>
        <w:t>Параметры воздуха: т</w:t>
      </w:r>
      <w:r w:rsidRPr="00F24C6A">
        <w:rPr>
          <w:rFonts w:ascii="Times New Roman" w:hAnsi="Times New Roman" w:cs="Times New Roman"/>
          <w:sz w:val="24"/>
          <w:szCs w:val="24"/>
        </w:rPr>
        <w:t xml:space="preserve">емпература воздуха </w:t>
      </w:r>
      <w:r w:rsidR="001F0E4D">
        <w:rPr>
          <w:rFonts w:ascii="Times New Roman" w:hAnsi="Times New Roman" w:cs="Times New Roman"/>
          <w:sz w:val="24"/>
          <w:szCs w:val="24"/>
        </w:rPr>
        <w:t>от -20 до +35</w:t>
      </w:r>
      <w:proofErr w:type="gramStart"/>
      <w:r w:rsidR="001F0E4D">
        <w:rPr>
          <w:rFonts w:ascii="Times New Roman" w:hAnsi="Times New Roman" w:cs="Times New Roman"/>
          <w:sz w:val="24"/>
          <w:szCs w:val="24"/>
        </w:rPr>
        <w:t xml:space="preserve"> °С</w:t>
      </w:r>
      <w:proofErr w:type="gramEnd"/>
      <w:r w:rsidR="001F0E4D">
        <w:rPr>
          <w:rFonts w:ascii="Times New Roman" w:hAnsi="Times New Roman" w:cs="Times New Roman"/>
          <w:sz w:val="24"/>
          <w:szCs w:val="24"/>
        </w:rPr>
        <w:t>, о</w:t>
      </w:r>
      <w:r w:rsidRPr="00F24C6A">
        <w:rPr>
          <w:rFonts w:ascii="Times New Roman" w:hAnsi="Times New Roman" w:cs="Times New Roman"/>
          <w:sz w:val="24"/>
          <w:szCs w:val="24"/>
        </w:rPr>
        <w:t xml:space="preserve">тносительная влажность воздуха </w:t>
      </w:r>
      <w:r w:rsidR="001F0E4D">
        <w:rPr>
          <w:rFonts w:ascii="Times New Roman" w:hAnsi="Times New Roman" w:cs="Times New Roman"/>
          <w:sz w:val="24"/>
          <w:szCs w:val="24"/>
        </w:rPr>
        <w:t>от 30 до 95%,</w:t>
      </w:r>
      <w:r w:rsidR="001F0E4D" w:rsidRPr="001F0E4D">
        <w:rPr>
          <w:rFonts w:ascii="Times New Roman" w:hAnsi="Times New Roman" w:cs="Times New Roman"/>
          <w:sz w:val="24"/>
          <w:szCs w:val="24"/>
        </w:rPr>
        <w:t xml:space="preserve"> </w:t>
      </w:r>
      <w:r w:rsidR="001F0E4D">
        <w:rPr>
          <w:rFonts w:ascii="Times New Roman" w:hAnsi="Times New Roman" w:cs="Times New Roman"/>
          <w:sz w:val="24"/>
          <w:szCs w:val="24"/>
        </w:rPr>
        <w:t>с</w:t>
      </w:r>
      <w:r w:rsidR="001F0E4D" w:rsidRPr="00F24C6A">
        <w:rPr>
          <w:rFonts w:ascii="Times New Roman" w:hAnsi="Times New Roman" w:cs="Times New Roman"/>
          <w:sz w:val="24"/>
          <w:szCs w:val="24"/>
        </w:rPr>
        <w:t>корость движения воздуха (ветра) от 0 до 3 м/с;</w:t>
      </w:r>
    </w:p>
    <w:p w:rsidR="00B001A9" w:rsidRPr="00F24C6A" w:rsidRDefault="001F0E4D" w:rsidP="00F24C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001A9" w:rsidRPr="00F24C6A">
        <w:rPr>
          <w:rFonts w:ascii="Times New Roman" w:hAnsi="Times New Roman" w:cs="Times New Roman"/>
          <w:sz w:val="24"/>
          <w:szCs w:val="24"/>
        </w:rPr>
        <w:t>. Концентрация пыли в момент выгрузки сырья от 0,6 до 300 г/м</w:t>
      </w:r>
      <w:r w:rsidR="00B001A9" w:rsidRPr="00F24C6A">
        <w:rPr>
          <w:rFonts w:ascii="Times New Roman" w:hAnsi="Times New Roman" w:cs="Times New Roman"/>
          <w:sz w:val="24"/>
          <w:szCs w:val="24"/>
          <w:vertAlign w:val="superscript"/>
        </w:rPr>
        <w:t>3</w:t>
      </w:r>
      <w:r w:rsidR="00B001A9" w:rsidRPr="00F24C6A">
        <w:rPr>
          <w:rFonts w:ascii="Times New Roman" w:hAnsi="Times New Roman" w:cs="Times New Roman"/>
          <w:sz w:val="24"/>
          <w:szCs w:val="24"/>
        </w:rPr>
        <w:t>;</w:t>
      </w:r>
    </w:p>
    <w:p w:rsidR="00B001A9" w:rsidRPr="00F24C6A" w:rsidRDefault="001F0E4D" w:rsidP="00F24C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001A9" w:rsidRPr="00F24C6A">
        <w:rPr>
          <w:rFonts w:ascii="Times New Roman" w:hAnsi="Times New Roman" w:cs="Times New Roman"/>
          <w:sz w:val="24"/>
          <w:szCs w:val="24"/>
        </w:rPr>
        <w:t>. Продолжительность существования пылевого облака с концентрац</w:t>
      </w:r>
      <w:r w:rsidR="00B001A9" w:rsidRPr="00F24C6A">
        <w:rPr>
          <w:rFonts w:ascii="Times New Roman" w:hAnsi="Times New Roman" w:cs="Times New Roman"/>
          <w:sz w:val="24"/>
          <w:szCs w:val="24"/>
        </w:rPr>
        <w:t>и</w:t>
      </w:r>
      <w:r w:rsidR="00B001A9" w:rsidRPr="00F24C6A">
        <w:rPr>
          <w:rFonts w:ascii="Times New Roman" w:hAnsi="Times New Roman" w:cs="Times New Roman"/>
          <w:sz w:val="24"/>
          <w:szCs w:val="24"/>
        </w:rPr>
        <w:t>ей пыли, превышающей НКПР при выгрузке одного автомобиля – до 3 минут при скорости движения воздуха близкой к 0 м/</w:t>
      </w:r>
      <w:proofErr w:type="gramStart"/>
      <w:r w:rsidR="00B001A9" w:rsidRPr="00F24C6A">
        <w:rPr>
          <w:rFonts w:ascii="Times New Roman" w:hAnsi="Times New Roman" w:cs="Times New Roman"/>
          <w:sz w:val="24"/>
          <w:szCs w:val="24"/>
        </w:rPr>
        <w:t>с</w:t>
      </w:r>
      <w:proofErr w:type="gramEnd"/>
      <w:r w:rsidR="00B001A9" w:rsidRPr="00F24C6A">
        <w:rPr>
          <w:rFonts w:ascii="Times New Roman" w:hAnsi="Times New Roman" w:cs="Times New Roman"/>
          <w:sz w:val="24"/>
          <w:szCs w:val="24"/>
        </w:rPr>
        <w:t>;</w:t>
      </w:r>
    </w:p>
    <w:p w:rsidR="00B001A9" w:rsidRPr="00F24C6A" w:rsidRDefault="00B001A9"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Согласно паспорту предприятия и нормативной документации [8, 9, 13, 14, 15] приемный пункт комбикормового предприятия относится к категории</w:t>
      </w:r>
      <w:proofErr w:type="gramStart"/>
      <w:r w:rsidRPr="00F24C6A">
        <w:rPr>
          <w:rFonts w:ascii="Times New Roman" w:hAnsi="Times New Roman" w:cs="Times New Roman"/>
          <w:sz w:val="24"/>
          <w:szCs w:val="24"/>
        </w:rPr>
        <w:t xml:space="preserve"> Б</w:t>
      </w:r>
      <w:proofErr w:type="gramEnd"/>
      <w:r w:rsidRPr="00F24C6A">
        <w:rPr>
          <w:rFonts w:ascii="Times New Roman" w:hAnsi="Times New Roman" w:cs="Times New Roman"/>
          <w:sz w:val="24"/>
          <w:szCs w:val="24"/>
        </w:rPr>
        <w:t xml:space="preserve"> (взрывопожароопасное помещение), а класс зоны В-</w:t>
      </w:r>
      <w:r w:rsidRPr="00F24C6A">
        <w:rPr>
          <w:rFonts w:ascii="Times New Roman" w:hAnsi="Times New Roman" w:cs="Times New Roman"/>
          <w:sz w:val="24"/>
          <w:szCs w:val="24"/>
          <w:lang w:val="en-US"/>
        </w:rPr>
        <w:t>II</w:t>
      </w:r>
      <w:r w:rsidRPr="00F24C6A">
        <w:rPr>
          <w:rFonts w:ascii="Times New Roman" w:hAnsi="Times New Roman" w:cs="Times New Roman"/>
          <w:sz w:val="24"/>
          <w:szCs w:val="24"/>
        </w:rPr>
        <w:t>, то есть зона, расп</w:t>
      </w:r>
      <w:r w:rsidRPr="00F24C6A">
        <w:rPr>
          <w:rFonts w:ascii="Times New Roman" w:hAnsi="Times New Roman" w:cs="Times New Roman"/>
          <w:sz w:val="24"/>
          <w:szCs w:val="24"/>
        </w:rPr>
        <w:t>о</w:t>
      </w:r>
      <w:r w:rsidRPr="00F24C6A">
        <w:rPr>
          <w:rFonts w:ascii="Times New Roman" w:hAnsi="Times New Roman" w:cs="Times New Roman"/>
          <w:sz w:val="24"/>
          <w:szCs w:val="24"/>
        </w:rPr>
        <w:t>ложенная в помещении, в котором выделяются переходящие во взвешенное состояние горючие пыли или волокна в таком количестве и с такими сво</w:t>
      </w:r>
      <w:r w:rsidRPr="00F24C6A">
        <w:rPr>
          <w:rFonts w:ascii="Times New Roman" w:hAnsi="Times New Roman" w:cs="Times New Roman"/>
          <w:sz w:val="24"/>
          <w:szCs w:val="24"/>
        </w:rPr>
        <w:t>й</w:t>
      </w:r>
      <w:r w:rsidRPr="00F24C6A">
        <w:rPr>
          <w:rFonts w:ascii="Times New Roman" w:hAnsi="Times New Roman" w:cs="Times New Roman"/>
          <w:sz w:val="24"/>
          <w:szCs w:val="24"/>
        </w:rPr>
        <w:t>ствами, что они способны образовать с воздухом взрывоопасные смеси при нормальных режимах работы.</w:t>
      </w:r>
    </w:p>
    <w:p w:rsidR="00B001A9" w:rsidRDefault="00A42FED"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 xml:space="preserve">На рисунках </w:t>
      </w:r>
      <w:r w:rsidR="00FC3E06">
        <w:rPr>
          <w:rFonts w:ascii="Times New Roman" w:hAnsi="Times New Roman" w:cs="Times New Roman"/>
          <w:sz w:val="24"/>
          <w:szCs w:val="24"/>
        </w:rPr>
        <w:t>2</w:t>
      </w:r>
      <w:r w:rsidRPr="00F24C6A">
        <w:rPr>
          <w:rFonts w:ascii="Times New Roman" w:hAnsi="Times New Roman" w:cs="Times New Roman"/>
          <w:sz w:val="24"/>
          <w:szCs w:val="24"/>
        </w:rPr>
        <w:t xml:space="preserve"> и </w:t>
      </w:r>
      <w:r w:rsidR="00FC3E06">
        <w:rPr>
          <w:rFonts w:ascii="Times New Roman" w:hAnsi="Times New Roman" w:cs="Times New Roman"/>
          <w:sz w:val="24"/>
          <w:szCs w:val="24"/>
        </w:rPr>
        <w:t>3</w:t>
      </w:r>
      <w:r w:rsidRPr="00F24C6A">
        <w:rPr>
          <w:rFonts w:ascii="Times New Roman" w:hAnsi="Times New Roman" w:cs="Times New Roman"/>
          <w:sz w:val="24"/>
          <w:szCs w:val="24"/>
        </w:rPr>
        <w:t xml:space="preserve"> показаны</w:t>
      </w:r>
      <w:r w:rsidR="00B001A9" w:rsidRPr="00F24C6A">
        <w:rPr>
          <w:rFonts w:ascii="Times New Roman" w:hAnsi="Times New Roman" w:cs="Times New Roman"/>
          <w:sz w:val="24"/>
          <w:szCs w:val="24"/>
        </w:rPr>
        <w:t xml:space="preserve"> </w:t>
      </w:r>
      <w:r w:rsidR="001332A7" w:rsidRPr="00F24C6A">
        <w:rPr>
          <w:rFonts w:ascii="Times New Roman" w:hAnsi="Times New Roman" w:cs="Times New Roman"/>
          <w:sz w:val="24"/>
          <w:szCs w:val="24"/>
        </w:rPr>
        <w:t xml:space="preserve">предполагаемая </w:t>
      </w:r>
      <w:r w:rsidR="00B001A9" w:rsidRPr="00F24C6A">
        <w:rPr>
          <w:rFonts w:ascii="Times New Roman" w:hAnsi="Times New Roman" w:cs="Times New Roman"/>
          <w:sz w:val="24"/>
          <w:szCs w:val="24"/>
        </w:rPr>
        <w:t>схема предприятия с зонами взрыва пылевоздушной смеси на приемных пунктах комбикормового предприятия</w:t>
      </w:r>
      <w:r w:rsidRPr="00F24C6A">
        <w:rPr>
          <w:rFonts w:ascii="Times New Roman" w:hAnsi="Times New Roman" w:cs="Times New Roman"/>
          <w:sz w:val="24"/>
          <w:szCs w:val="24"/>
        </w:rPr>
        <w:t xml:space="preserve"> и сценарий </w:t>
      </w:r>
      <w:r w:rsidR="001332A7" w:rsidRPr="00F24C6A">
        <w:rPr>
          <w:rFonts w:ascii="Times New Roman" w:hAnsi="Times New Roman" w:cs="Times New Roman"/>
          <w:sz w:val="24"/>
          <w:szCs w:val="24"/>
        </w:rPr>
        <w:t xml:space="preserve"> развития взрыва на приемном пункте.</w:t>
      </w:r>
    </w:p>
    <w:p w:rsidR="0064381F" w:rsidRPr="00F24C6A" w:rsidRDefault="0064381F" w:rsidP="0064381F">
      <w:pPr>
        <w:suppressAutoHyphens/>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 xml:space="preserve">Согласно исследованиям и расчётам значения вероятностей </w:t>
      </w:r>
      <w:r w:rsidRPr="00C933C4">
        <w:rPr>
          <w:rFonts w:ascii="Times New Roman" w:hAnsi="Times New Roman" w:cs="Times New Roman"/>
          <w:i/>
          <w:sz w:val="24"/>
          <w:szCs w:val="24"/>
        </w:rPr>
        <w:t>П</w:t>
      </w:r>
      <w:proofErr w:type="gramStart"/>
      <w:r w:rsidRPr="00F24C6A">
        <w:rPr>
          <w:rFonts w:ascii="Times New Roman" w:hAnsi="Times New Roman" w:cs="Times New Roman"/>
          <w:sz w:val="24"/>
          <w:szCs w:val="24"/>
        </w:rPr>
        <w:t>1</w:t>
      </w:r>
      <w:proofErr w:type="gramEnd"/>
      <w:r w:rsidRPr="00F24C6A">
        <w:rPr>
          <w:rFonts w:ascii="Times New Roman" w:hAnsi="Times New Roman" w:cs="Times New Roman"/>
          <w:sz w:val="24"/>
          <w:szCs w:val="24"/>
        </w:rPr>
        <w:t xml:space="preserve">, </w:t>
      </w:r>
      <w:r w:rsidRPr="00C933C4">
        <w:rPr>
          <w:rFonts w:ascii="Times New Roman" w:hAnsi="Times New Roman" w:cs="Times New Roman"/>
          <w:i/>
          <w:sz w:val="24"/>
          <w:szCs w:val="24"/>
        </w:rPr>
        <w:t>П</w:t>
      </w:r>
      <w:r w:rsidRPr="00F24C6A">
        <w:rPr>
          <w:rFonts w:ascii="Times New Roman" w:hAnsi="Times New Roman" w:cs="Times New Roman"/>
          <w:sz w:val="24"/>
          <w:szCs w:val="24"/>
        </w:rPr>
        <w:t xml:space="preserve">2, </w:t>
      </w:r>
      <w:r w:rsidRPr="00C933C4">
        <w:rPr>
          <w:rFonts w:ascii="Times New Roman" w:hAnsi="Times New Roman" w:cs="Times New Roman"/>
          <w:i/>
          <w:sz w:val="24"/>
          <w:szCs w:val="24"/>
        </w:rPr>
        <w:t>П</w:t>
      </w:r>
      <w:r w:rsidRPr="00F24C6A">
        <w:rPr>
          <w:rFonts w:ascii="Times New Roman" w:hAnsi="Times New Roman" w:cs="Times New Roman"/>
          <w:sz w:val="24"/>
          <w:szCs w:val="24"/>
        </w:rPr>
        <w:t xml:space="preserve">3, </w:t>
      </w:r>
      <w:r w:rsidRPr="00C933C4">
        <w:rPr>
          <w:rFonts w:ascii="Times New Roman" w:hAnsi="Times New Roman" w:cs="Times New Roman"/>
          <w:i/>
          <w:sz w:val="24"/>
          <w:szCs w:val="24"/>
        </w:rPr>
        <w:t>П</w:t>
      </w:r>
      <w:r w:rsidRPr="00F24C6A">
        <w:rPr>
          <w:rFonts w:ascii="Times New Roman" w:hAnsi="Times New Roman" w:cs="Times New Roman"/>
          <w:sz w:val="24"/>
          <w:szCs w:val="24"/>
        </w:rPr>
        <w:t xml:space="preserve">4, </w:t>
      </w:r>
      <w:r w:rsidRPr="00C933C4">
        <w:rPr>
          <w:rFonts w:ascii="Times New Roman" w:hAnsi="Times New Roman" w:cs="Times New Roman"/>
          <w:i/>
          <w:sz w:val="24"/>
          <w:szCs w:val="24"/>
        </w:rPr>
        <w:t>П</w:t>
      </w:r>
      <w:r w:rsidRPr="00F24C6A">
        <w:rPr>
          <w:rFonts w:ascii="Times New Roman" w:hAnsi="Times New Roman" w:cs="Times New Roman"/>
          <w:sz w:val="24"/>
          <w:szCs w:val="24"/>
        </w:rPr>
        <w:t xml:space="preserve">5, </w:t>
      </w:r>
      <w:r w:rsidRPr="00C933C4">
        <w:rPr>
          <w:rFonts w:ascii="Times New Roman" w:hAnsi="Times New Roman" w:cs="Times New Roman"/>
          <w:i/>
          <w:sz w:val="24"/>
          <w:szCs w:val="24"/>
        </w:rPr>
        <w:t>П</w:t>
      </w:r>
      <w:r w:rsidRPr="00F24C6A">
        <w:rPr>
          <w:rFonts w:ascii="Times New Roman" w:hAnsi="Times New Roman" w:cs="Times New Roman"/>
          <w:sz w:val="24"/>
          <w:szCs w:val="24"/>
        </w:rPr>
        <w:t xml:space="preserve">6, </w:t>
      </w:r>
      <w:r w:rsidRPr="00C933C4">
        <w:rPr>
          <w:rFonts w:ascii="Times New Roman" w:hAnsi="Times New Roman" w:cs="Times New Roman"/>
          <w:i/>
          <w:sz w:val="24"/>
          <w:szCs w:val="24"/>
        </w:rPr>
        <w:t>П</w:t>
      </w:r>
      <w:r w:rsidRPr="00F24C6A">
        <w:rPr>
          <w:rFonts w:ascii="Times New Roman" w:hAnsi="Times New Roman" w:cs="Times New Roman"/>
          <w:sz w:val="24"/>
          <w:szCs w:val="24"/>
        </w:rPr>
        <w:t>7 составляют соответственно 0,042, 0,367, 0,633, 0,839, 0,161, 0,702, 0,298.</w:t>
      </w:r>
    </w:p>
    <w:p w:rsidR="0064381F" w:rsidRDefault="0064381F" w:rsidP="00F24C6A">
      <w:pPr>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t xml:space="preserve">Исходя из этого, получаем, что риск разрушения зданий и сооружения </w:t>
      </w:r>
      <w:proofErr w:type="gramStart"/>
      <w:r w:rsidRPr="00FC3E06">
        <w:rPr>
          <w:rFonts w:ascii="Times New Roman" w:hAnsi="Times New Roman" w:cs="Times New Roman"/>
          <w:i/>
          <w:sz w:val="24"/>
          <w:szCs w:val="24"/>
          <w:lang w:val="en-US"/>
        </w:rPr>
        <w:t>R</w:t>
      </w:r>
      <w:proofErr w:type="gramEnd"/>
      <w:r w:rsidRPr="00FC3E06">
        <w:rPr>
          <w:rFonts w:ascii="Times New Roman" w:hAnsi="Times New Roman" w:cs="Times New Roman"/>
          <w:i/>
          <w:sz w:val="24"/>
          <w:szCs w:val="24"/>
          <w:vertAlign w:val="subscript"/>
        </w:rPr>
        <w:t>ЗД</w:t>
      </w:r>
      <w:r w:rsidRPr="00F24C6A">
        <w:rPr>
          <w:rFonts w:ascii="Times New Roman" w:hAnsi="Times New Roman" w:cs="Times New Roman"/>
          <w:sz w:val="24"/>
          <w:szCs w:val="24"/>
        </w:rPr>
        <w:t xml:space="preserve">, а риск гибели людей </w:t>
      </w:r>
      <w:r w:rsidRPr="00FC3E06">
        <w:rPr>
          <w:rFonts w:ascii="Times New Roman" w:hAnsi="Times New Roman" w:cs="Times New Roman"/>
          <w:i/>
          <w:sz w:val="24"/>
          <w:szCs w:val="24"/>
          <w:lang w:val="en-US"/>
        </w:rPr>
        <w:t>R</w:t>
      </w:r>
      <w:r w:rsidRPr="00FC3E06">
        <w:rPr>
          <w:rFonts w:ascii="Times New Roman" w:hAnsi="Times New Roman" w:cs="Times New Roman"/>
          <w:i/>
          <w:sz w:val="24"/>
          <w:szCs w:val="24"/>
          <w:vertAlign w:val="subscript"/>
        </w:rPr>
        <w:t>ВЗ</w:t>
      </w:r>
      <w:r w:rsidRPr="00F24C6A">
        <w:rPr>
          <w:rFonts w:ascii="Times New Roman" w:hAnsi="Times New Roman" w:cs="Times New Roman"/>
          <w:sz w:val="24"/>
          <w:szCs w:val="24"/>
        </w:rPr>
        <w:t xml:space="preserve"> на территории комбикормового предприятия определяются по формулам (1) и (2) соответственно</w:t>
      </w:r>
    </w:p>
    <w:p w:rsidR="0064381F" w:rsidRPr="00F24C6A" w:rsidRDefault="0064381F" w:rsidP="0064381F">
      <w:pPr>
        <w:suppressAutoHyphens/>
        <w:spacing w:after="0" w:line="240" w:lineRule="auto"/>
        <w:ind w:firstLine="709"/>
        <w:jc w:val="right"/>
        <w:rPr>
          <w:rFonts w:ascii="Times New Roman" w:hAnsi="Times New Roman" w:cs="Times New Roman"/>
          <w:sz w:val="24"/>
          <w:szCs w:val="24"/>
        </w:rPr>
      </w:pPr>
      <w:r w:rsidRPr="00F24C6A">
        <w:rPr>
          <w:rFonts w:ascii="Times New Roman" w:hAnsi="Times New Roman" w:cs="Times New Roman"/>
          <w:position w:val="-14"/>
          <w:sz w:val="24"/>
          <w:szCs w:val="24"/>
        </w:rPr>
        <w:object w:dxaOrig="1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75pt;height:19pt" o:ole="">
            <v:imagedata r:id="rId8" o:title=""/>
          </v:shape>
          <o:OLEObject Type="Embed" ProgID="Equation.3" ShapeID="_x0000_i1025" DrawAspect="Content" ObjectID="_1653696593" r:id="rId9"/>
        </w:object>
      </w:r>
      <w:r w:rsidRPr="00F24C6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4C6A">
        <w:rPr>
          <w:rFonts w:ascii="Times New Roman" w:hAnsi="Times New Roman" w:cs="Times New Roman"/>
          <w:sz w:val="24"/>
          <w:szCs w:val="24"/>
        </w:rPr>
        <w:t>(1)</w:t>
      </w:r>
    </w:p>
    <w:p w:rsidR="0064381F" w:rsidRPr="00F24C6A" w:rsidRDefault="0064381F" w:rsidP="0064381F">
      <w:pPr>
        <w:spacing w:after="0" w:line="240" w:lineRule="auto"/>
        <w:ind w:firstLine="709"/>
        <w:jc w:val="right"/>
        <w:rPr>
          <w:rFonts w:ascii="Times New Roman" w:hAnsi="Times New Roman" w:cs="Times New Roman"/>
          <w:sz w:val="24"/>
          <w:szCs w:val="24"/>
        </w:rPr>
      </w:pPr>
      <w:r w:rsidRPr="00F24C6A">
        <w:rPr>
          <w:rFonts w:ascii="Times New Roman" w:hAnsi="Times New Roman" w:cs="Times New Roman"/>
          <w:position w:val="-12"/>
          <w:sz w:val="24"/>
          <w:szCs w:val="24"/>
        </w:rPr>
        <w:object w:dxaOrig="2360" w:dyaOrig="360">
          <v:shape id="_x0000_i1026" type="#_x0000_t75" style="width:117.9pt;height:18.2pt" o:ole="">
            <v:imagedata r:id="rId10" o:title=""/>
          </v:shape>
          <o:OLEObject Type="Embed" ProgID="Equation.3" ShapeID="_x0000_i1026" DrawAspect="Content" ObjectID="_1653696594" r:id="rId11"/>
        </w:object>
      </w:r>
      <w:r>
        <w:rPr>
          <w:rFonts w:ascii="Times New Roman" w:hAnsi="Times New Roman" w:cs="Times New Roman"/>
          <w:sz w:val="24"/>
          <w:szCs w:val="24"/>
        </w:rPr>
        <w:t>.</w:t>
      </w:r>
      <w:r w:rsidRPr="00F24C6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24C6A">
        <w:rPr>
          <w:rFonts w:ascii="Times New Roman" w:hAnsi="Times New Roman" w:cs="Times New Roman"/>
          <w:sz w:val="24"/>
          <w:szCs w:val="24"/>
        </w:rPr>
        <w:t>(2)</w:t>
      </w:r>
    </w:p>
    <w:p w:rsidR="00B001A9" w:rsidRPr="00F24C6A" w:rsidRDefault="00B001A9" w:rsidP="00F24C6A">
      <w:pPr>
        <w:spacing w:after="0" w:line="240" w:lineRule="auto"/>
        <w:jc w:val="center"/>
        <w:rPr>
          <w:rFonts w:ascii="Times New Roman" w:hAnsi="Times New Roman" w:cs="Times New Roman"/>
          <w:sz w:val="24"/>
          <w:szCs w:val="24"/>
        </w:rPr>
      </w:pPr>
      <w:r w:rsidRPr="00F24C6A">
        <w:rPr>
          <w:rFonts w:ascii="Times New Roman" w:hAnsi="Times New Roman" w:cs="Times New Roman"/>
          <w:noProof/>
          <w:sz w:val="24"/>
          <w:szCs w:val="24"/>
        </w:rPr>
        <w:lastRenderedPageBreak/>
        <w:drawing>
          <wp:inline distT="0" distB="0" distL="0" distR="0" wp14:anchorId="213314AA" wp14:editId="3FAC895C">
            <wp:extent cx="3979147" cy="3250574"/>
            <wp:effectExtent l="0" t="0" r="2540" b="6985"/>
            <wp:docPr id="56" name="Рисунок 56" descr="G:\По работе\работа\Дипломы\Магистры 2020\Чертежи и рисунки\Ген-план Жирятино с зонами взрыв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По работе\работа\Дипломы\Магистры 2020\Чертежи и рисунки\Ген-план Жирятино с зонами взрыва 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992262" cy="3261287"/>
                    </a:xfrm>
                    <a:prstGeom prst="rect">
                      <a:avLst/>
                    </a:prstGeom>
                    <a:noFill/>
                    <a:ln>
                      <a:noFill/>
                    </a:ln>
                    <a:extLst>
                      <a:ext uri="{53640926-AAD7-44D8-BBD7-CCE9431645EC}">
                        <a14:shadowObscured xmlns:a14="http://schemas.microsoft.com/office/drawing/2010/main"/>
                      </a:ext>
                    </a:extLst>
                  </pic:spPr>
                </pic:pic>
              </a:graphicData>
            </a:graphic>
          </wp:inline>
        </w:drawing>
      </w:r>
    </w:p>
    <w:p w:rsidR="00B001A9" w:rsidRPr="00F24C6A" w:rsidRDefault="00B001A9" w:rsidP="00F24C6A">
      <w:pPr>
        <w:spacing w:after="0" w:line="240" w:lineRule="auto"/>
        <w:jc w:val="both"/>
        <w:rPr>
          <w:rFonts w:ascii="Times New Roman" w:hAnsi="Times New Roman" w:cs="Times New Roman"/>
          <w:sz w:val="24"/>
          <w:szCs w:val="24"/>
        </w:rPr>
      </w:pPr>
      <w:r w:rsidRPr="00F24C6A">
        <w:rPr>
          <w:rFonts w:ascii="Times New Roman" w:hAnsi="Times New Roman" w:cs="Times New Roman"/>
          <w:noProof/>
          <w:sz w:val="24"/>
          <w:szCs w:val="24"/>
        </w:rPr>
        <w:drawing>
          <wp:inline distT="0" distB="0" distL="0" distR="0" wp14:anchorId="591E72D3" wp14:editId="0027F1C8">
            <wp:extent cx="341644" cy="304245"/>
            <wp:effectExtent l="0" t="0" r="1270" b="635"/>
            <wp:docPr id="35" name="Рисунок 35" descr="G:\По работе\работа\Дипломы\Магистры 2020\Чертежи и рисунки\Ген-план Жирятино с зонами взрыва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По работе\работа\Дипломы\Магистры 2020\Чертежи и рисунки\Ген-план Жирятино с зонами взрыва 2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345323" cy="307522"/>
                    </a:xfrm>
                    <a:prstGeom prst="rect">
                      <a:avLst/>
                    </a:prstGeom>
                    <a:noFill/>
                    <a:ln>
                      <a:noFill/>
                    </a:ln>
                    <a:extLst>
                      <a:ext uri="{53640926-AAD7-44D8-BBD7-CCE9431645EC}">
                        <a14:shadowObscured xmlns:a14="http://schemas.microsoft.com/office/drawing/2010/main"/>
                      </a:ext>
                    </a:extLst>
                  </pic:spPr>
                </pic:pic>
              </a:graphicData>
            </a:graphic>
          </wp:inline>
        </w:drawing>
      </w:r>
      <w:r w:rsidRPr="00F24C6A">
        <w:rPr>
          <w:rFonts w:ascii="Times New Roman" w:hAnsi="Times New Roman" w:cs="Times New Roman"/>
          <w:sz w:val="24"/>
          <w:szCs w:val="24"/>
        </w:rPr>
        <w:t xml:space="preserve"> - Зона слабых разрушений с избыточным давлением Δ</w:t>
      </w:r>
      <w:proofErr w:type="gramStart"/>
      <w:r w:rsidRPr="00F24C6A">
        <w:rPr>
          <w:rFonts w:ascii="Times New Roman" w:hAnsi="Times New Roman" w:cs="Times New Roman"/>
          <w:sz w:val="24"/>
          <w:szCs w:val="24"/>
        </w:rPr>
        <w:t>Р</w:t>
      </w:r>
      <w:proofErr w:type="gramEnd"/>
      <w:r w:rsidRPr="00F24C6A">
        <w:rPr>
          <w:rFonts w:ascii="Times New Roman" w:hAnsi="Times New Roman" w:cs="Times New Roman"/>
          <w:sz w:val="24"/>
          <w:szCs w:val="24"/>
        </w:rPr>
        <w:t>=10…20 кПа</w:t>
      </w:r>
    </w:p>
    <w:p w:rsidR="00B001A9" w:rsidRPr="00F24C6A" w:rsidRDefault="00B001A9" w:rsidP="00F24C6A">
      <w:pPr>
        <w:spacing w:after="0" w:line="240" w:lineRule="auto"/>
        <w:jc w:val="both"/>
        <w:rPr>
          <w:rFonts w:ascii="Times New Roman" w:hAnsi="Times New Roman" w:cs="Times New Roman"/>
          <w:sz w:val="24"/>
          <w:szCs w:val="24"/>
        </w:rPr>
      </w:pPr>
      <w:r w:rsidRPr="00F24C6A">
        <w:rPr>
          <w:rFonts w:ascii="Times New Roman" w:hAnsi="Times New Roman" w:cs="Times New Roman"/>
          <w:noProof/>
          <w:sz w:val="24"/>
          <w:szCs w:val="24"/>
        </w:rPr>
        <w:drawing>
          <wp:inline distT="0" distB="0" distL="0" distR="0" wp14:anchorId="17733311" wp14:editId="397AC980">
            <wp:extent cx="398586" cy="211015"/>
            <wp:effectExtent l="0" t="0" r="1905" b="0"/>
            <wp:docPr id="36" name="Рисунок 36" descr="G:\По работе\работа\Дипломы\Магистры 2020\Чертежи и рисунки\Ген-план Жирятино с зонами взрыва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По работе\работа\Дипломы\Магистры 2020\Чертежи и рисунки\Ген-план Жирятино с зонами взрыва 2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409329" cy="216702"/>
                    </a:xfrm>
                    <a:prstGeom prst="rect">
                      <a:avLst/>
                    </a:prstGeom>
                    <a:noFill/>
                    <a:ln>
                      <a:noFill/>
                    </a:ln>
                    <a:extLst>
                      <a:ext uri="{53640926-AAD7-44D8-BBD7-CCE9431645EC}">
                        <a14:shadowObscured xmlns:a14="http://schemas.microsoft.com/office/drawing/2010/main"/>
                      </a:ext>
                    </a:extLst>
                  </pic:spPr>
                </pic:pic>
              </a:graphicData>
            </a:graphic>
          </wp:inline>
        </w:drawing>
      </w:r>
      <w:r w:rsidRPr="00F24C6A">
        <w:rPr>
          <w:rFonts w:ascii="Times New Roman" w:hAnsi="Times New Roman" w:cs="Times New Roman"/>
          <w:sz w:val="24"/>
          <w:szCs w:val="24"/>
        </w:rPr>
        <w:t xml:space="preserve"> - Зона средних разрушений с избыточным давлением Δ</w:t>
      </w:r>
      <w:proofErr w:type="gramStart"/>
      <w:r w:rsidRPr="00F24C6A">
        <w:rPr>
          <w:rFonts w:ascii="Times New Roman" w:hAnsi="Times New Roman" w:cs="Times New Roman"/>
          <w:sz w:val="24"/>
          <w:szCs w:val="24"/>
        </w:rPr>
        <w:t>Р</w:t>
      </w:r>
      <w:proofErr w:type="gramEnd"/>
      <w:r w:rsidRPr="00F24C6A">
        <w:rPr>
          <w:rFonts w:ascii="Times New Roman" w:hAnsi="Times New Roman" w:cs="Times New Roman"/>
          <w:sz w:val="24"/>
          <w:szCs w:val="24"/>
        </w:rPr>
        <w:t>=20…30 кПа</w:t>
      </w:r>
    </w:p>
    <w:p w:rsidR="00B001A9" w:rsidRPr="00F24C6A" w:rsidRDefault="00B001A9" w:rsidP="00F24C6A">
      <w:pPr>
        <w:spacing w:after="0" w:line="240" w:lineRule="auto"/>
        <w:jc w:val="both"/>
        <w:rPr>
          <w:rFonts w:ascii="Times New Roman" w:hAnsi="Times New Roman" w:cs="Times New Roman"/>
          <w:sz w:val="24"/>
          <w:szCs w:val="24"/>
        </w:rPr>
      </w:pPr>
      <w:r w:rsidRPr="00F24C6A">
        <w:rPr>
          <w:rFonts w:ascii="Times New Roman" w:hAnsi="Times New Roman" w:cs="Times New Roman"/>
          <w:noProof/>
          <w:sz w:val="24"/>
          <w:szCs w:val="24"/>
        </w:rPr>
        <w:drawing>
          <wp:inline distT="0" distB="0" distL="0" distR="0" wp14:anchorId="36910FCB" wp14:editId="7617B80F">
            <wp:extent cx="420340" cy="241161"/>
            <wp:effectExtent l="0" t="0" r="0" b="6985"/>
            <wp:docPr id="39" name="Рисунок 39" descr="G:\По работе\работа\Дипломы\Магистры 2020\Чертежи и рисунки\Ген-план Жирятино с зонами взрыва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По работе\работа\Дипломы\Магистры 2020\Чертежи и рисунки\Ген-план Жирятино с зонами взрыва 2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26764" cy="244847"/>
                    </a:xfrm>
                    <a:prstGeom prst="rect">
                      <a:avLst/>
                    </a:prstGeom>
                    <a:noFill/>
                    <a:ln>
                      <a:noFill/>
                    </a:ln>
                    <a:extLst>
                      <a:ext uri="{53640926-AAD7-44D8-BBD7-CCE9431645EC}">
                        <a14:shadowObscured xmlns:a14="http://schemas.microsoft.com/office/drawing/2010/main"/>
                      </a:ext>
                    </a:extLst>
                  </pic:spPr>
                </pic:pic>
              </a:graphicData>
            </a:graphic>
          </wp:inline>
        </w:drawing>
      </w:r>
      <w:r w:rsidRPr="00F24C6A">
        <w:rPr>
          <w:rFonts w:ascii="Times New Roman" w:hAnsi="Times New Roman" w:cs="Times New Roman"/>
          <w:sz w:val="24"/>
          <w:szCs w:val="24"/>
        </w:rPr>
        <w:t xml:space="preserve">  - Зона сильных разрушений с избыточным давлением Δ</w:t>
      </w:r>
      <w:proofErr w:type="gramStart"/>
      <w:r w:rsidRPr="00F24C6A">
        <w:rPr>
          <w:rFonts w:ascii="Times New Roman" w:hAnsi="Times New Roman" w:cs="Times New Roman"/>
          <w:sz w:val="24"/>
          <w:szCs w:val="24"/>
        </w:rPr>
        <w:t>Р</w:t>
      </w:r>
      <w:proofErr w:type="gramEnd"/>
      <w:r w:rsidRPr="00F24C6A">
        <w:rPr>
          <w:rFonts w:ascii="Times New Roman" w:hAnsi="Times New Roman" w:cs="Times New Roman"/>
          <w:sz w:val="24"/>
          <w:szCs w:val="24"/>
        </w:rPr>
        <w:t>=30…50 кПа</w:t>
      </w:r>
    </w:p>
    <w:p w:rsidR="00B001A9" w:rsidRPr="00F24C6A" w:rsidRDefault="00B001A9" w:rsidP="00F24C6A">
      <w:pPr>
        <w:spacing w:after="0" w:line="240" w:lineRule="auto"/>
        <w:jc w:val="both"/>
        <w:rPr>
          <w:rFonts w:ascii="Times New Roman" w:hAnsi="Times New Roman" w:cs="Times New Roman"/>
          <w:sz w:val="24"/>
          <w:szCs w:val="24"/>
        </w:rPr>
      </w:pPr>
      <w:r w:rsidRPr="00F24C6A">
        <w:rPr>
          <w:rFonts w:ascii="Times New Roman" w:hAnsi="Times New Roman" w:cs="Times New Roman"/>
          <w:noProof/>
          <w:sz w:val="24"/>
          <w:szCs w:val="24"/>
        </w:rPr>
        <w:drawing>
          <wp:inline distT="0" distB="0" distL="0" distR="0" wp14:anchorId="06FD0513" wp14:editId="33B8537D">
            <wp:extent cx="275262" cy="331596"/>
            <wp:effectExtent l="0" t="0" r="0" b="0"/>
            <wp:docPr id="38" name="Рисунок 38" descr="G:\По работе\работа\Дипломы\Магистры 2020\Чертежи и рисунки\Ген-план Жирятино с зонами взрыва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По работе\работа\Дипломы\Магистры 2020\Чертежи и рисунки\Ген-план Жирятино с зонами взрыва 2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77642" cy="334463"/>
                    </a:xfrm>
                    <a:prstGeom prst="rect">
                      <a:avLst/>
                    </a:prstGeom>
                    <a:noFill/>
                    <a:ln>
                      <a:noFill/>
                    </a:ln>
                    <a:extLst>
                      <a:ext uri="{53640926-AAD7-44D8-BBD7-CCE9431645EC}">
                        <a14:shadowObscured xmlns:a14="http://schemas.microsoft.com/office/drawing/2010/main"/>
                      </a:ext>
                    </a:extLst>
                  </pic:spPr>
                </pic:pic>
              </a:graphicData>
            </a:graphic>
          </wp:inline>
        </w:drawing>
      </w:r>
      <w:r w:rsidRPr="00F24C6A">
        <w:rPr>
          <w:rFonts w:ascii="Times New Roman" w:hAnsi="Times New Roman" w:cs="Times New Roman"/>
          <w:sz w:val="24"/>
          <w:szCs w:val="24"/>
        </w:rPr>
        <w:t xml:space="preserve"> - Зона полных разрушений с избыточным давлением Δ</w:t>
      </w:r>
      <w:proofErr w:type="gramStart"/>
      <w:r w:rsidRPr="00F24C6A">
        <w:rPr>
          <w:rFonts w:ascii="Times New Roman" w:hAnsi="Times New Roman" w:cs="Times New Roman"/>
          <w:sz w:val="24"/>
          <w:szCs w:val="24"/>
        </w:rPr>
        <w:t>Р</w:t>
      </w:r>
      <w:proofErr w:type="gramEnd"/>
      <w:r w:rsidRPr="00F24C6A">
        <w:rPr>
          <w:rFonts w:ascii="Times New Roman" w:hAnsi="Times New Roman" w:cs="Times New Roman"/>
          <w:sz w:val="24"/>
          <w:szCs w:val="24"/>
        </w:rPr>
        <w:t>≥50 кПа</w:t>
      </w:r>
    </w:p>
    <w:p w:rsidR="00B001A9" w:rsidRPr="00F24C6A" w:rsidRDefault="00B001A9" w:rsidP="00F24C6A">
      <w:pPr>
        <w:spacing w:after="0" w:line="240" w:lineRule="auto"/>
        <w:jc w:val="both"/>
        <w:rPr>
          <w:rFonts w:ascii="Times New Roman" w:hAnsi="Times New Roman" w:cs="Times New Roman"/>
          <w:sz w:val="24"/>
          <w:szCs w:val="24"/>
        </w:rPr>
      </w:pPr>
    </w:p>
    <w:p w:rsidR="00FC3E06" w:rsidRDefault="00B001A9" w:rsidP="00F24C6A">
      <w:pPr>
        <w:suppressAutoHyphens/>
        <w:spacing w:after="0" w:line="240" w:lineRule="auto"/>
        <w:jc w:val="center"/>
        <w:rPr>
          <w:rFonts w:ascii="Times New Roman" w:hAnsi="Times New Roman" w:cs="Times New Roman"/>
          <w:sz w:val="24"/>
          <w:szCs w:val="24"/>
        </w:rPr>
      </w:pPr>
      <w:r w:rsidRPr="00F24C6A">
        <w:rPr>
          <w:rFonts w:ascii="Times New Roman" w:hAnsi="Times New Roman" w:cs="Times New Roman"/>
          <w:sz w:val="24"/>
          <w:szCs w:val="24"/>
        </w:rPr>
        <w:t xml:space="preserve">Рисунок </w:t>
      </w:r>
      <w:r w:rsidR="00FC3E06">
        <w:rPr>
          <w:rFonts w:ascii="Times New Roman" w:hAnsi="Times New Roman" w:cs="Times New Roman"/>
          <w:sz w:val="24"/>
          <w:szCs w:val="24"/>
        </w:rPr>
        <w:t>2</w:t>
      </w:r>
      <w:r w:rsidRPr="00F24C6A">
        <w:rPr>
          <w:rFonts w:ascii="Times New Roman" w:hAnsi="Times New Roman" w:cs="Times New Roman"/>
          <w:sz w:val="24"/>
          <w:szCs w:val="24"/>
        </w:rPr>
        <w:t xml:space="preserve"> – Схема зон распределения избыточных давлений взрыва от каждого приемного пункта</w:t>
      </w:r>
      <w:r w:rsidR="00F24C6A">
        <w:rPr>
          <w:rFonts w:ascii="Times New Roman" w:hAnsi="Times New Roman" w:cs="Times New Roman"/>
          <w:sz w:val="24"/>
          <w:szCs w:val="24"/>
        </w:rPr>
        <w:t xml:space="preserve">: </w:t>
      </w:r>
      <w:r w:rsidR="001332A7" w:rsidRPr="00F24C6A">
        <w:rPr>
          <w:rFonts w:ascii="Times New Roman" w:hAnsi="Times New Roman" w:cs="Times New Roman"/>
          <w:sz w:val="24"/>
          <w:szCs w:val="24"/>
        </w:rPr>
        <w:t xml:space="preserve">1 – центральный въезд/выезд (КПП); 2 – второй въезд/выезд; 3, 4, 8, 9 – склады для хранения минерального сырья; 5 – весовая; 6 – водонапорная башня; 7, 10, 14 – приемные пункты для сырья растительного происхождения; 11 – автомобильный гараж; </w:t>
      </w:r>
    </w:p>
    <w:p w:rsidR="00FC3E06" w:rsidRDefault="001332A7" w:rsidP="00F24C6A">
      <w:pPr>
        <w:suppressAutoHyphens/>
        <w:spacing w:after="0" w:line="240" w:lineRule="auto"/>
        <w:jc w:val="center"/>
        <w:rPr>
          <w:rFonts w:ascii="Times New Roman" w:hAnsi="Times New Roman" w:cs="Times New Roman"/>
          <w:sz w:val="24"/>
          <w:szCs w:val="24"/>
        </w:rPr>
      </w:pPr>
      <w:r w:rsidRPr="00F24C6A">
        <w:rPr>
          <w:rFonts w:ascii="Times New Roman" w:hAnsi="Times New Roman" w:cs="Times New Roman"/>
          <w:sz w:val="24"/>
          <w:szCs w:val="24"/>
        </w:rPr>
        <w:t xml:space="preserve">12 – административный корпус; 13, 17, 18 – производственные корпуса; 15 – котельная; </w:t>
      </w:r>
    </w:p>
    <w:p w:rsidR="00B001A9" w:rsidRPr="00F24C6A" w:rsidRDefault="001332A7" w:rsidP="00F24C6A">
      <w:pPr>
        <w:suppressAutoHyphens/>
        <w:spacing w:after="0" w:line="240" w:lineRule="auto"/>
        <w:jc w:val="center"/>
        <w:rPr>
          <w:rFonts w:ascii="Times New Roman" w:hAnsi="Times New Roman" w:cs="Times New Roman"/>
          <w:sz w:val="24"/>
          <w:szCs w:val="24"/>
        </w:rPr>
      </w:pPr>
      <w:r w:rsidRPr="00F24C6A">
        <w:rPr>
          <w:rFonts w:ascii="Times New Roman" w:hAnsi="Times New Roman" w:cs="Times New Roman"/>
          <w:sz w:val="24"/>
          <w:szCs w:val="24"/>
        </w:rPr>
        <w:t>16 – одноэтажный склад с горизонтальными полами для хранения зерна; 19 – металлические силосы для хранения сырья; 20 – силосы для хранения готового продукта</w:t>
      </w:r>
    </w:p>
    <w:p w:rsidR="001332A7" w:rsidRPr="00F24C6A" w:rsidRDefault="001332A7" w:rsidP="00F24C6A">
      <w:pPr>
        <w:suppressAutoHyphens/>
        <w:spacing w:after="0" w:line="240" w:lineRule="auto"/>
        <w:jc w:val="center"/>
        <w:rPr>
          <w:rFonts w:ascii="Times New Roman" w:hAnsi="Times New Roman" w:cs="Times New Roman"/>
          <w:sz w:val="24"/>
          <w:szCs w:val="24"/>
        </w:rPr>
      </w:pPr>
    </w:p>
    <w:p w:rsidR="001332A7" w:rsidRPr="00F24C6A" w:rsidRDefault="001332A7" w:rsidP="00F24C6A">
      <w:pPr>
        <w:suppressAutoHyphens/>
        <w:spacing w:after="0" w:line="240" w:lineRule="auto"/>
        <w:jc w:val="center"/>
        <w:rPr>
          <w:rFonts w:ascii="Times New Roman" w:hAnsi="Times New Roman" w:cs="Times New Roman"/>
          <w:sz w:val="24"/>
          <w:szCs w:val="24"/>
        </w:rPr>
      </w:pPr>
      <w:r w:rsidRPr="00F24C6A">
        <w:rPr>
          <w:rFonts w:ascii="Times New Roman" w:hAnsi="Times New Roman" w:cs="Times New Roman"/>
          <w:noProof/>
          <w:sz w:val="24"/>
          <w:szCs w:val="24"/>
        </w:rPr>
        <w:drawing>
          <wp:inline distT="0" distB="0" distL="0" distR="0" wp14:anchorId="4167B4FB" wp14:editId="4296E177">
            <wp:extent cx="4592097" cy="2774703"/>
            <wp:effectExtent l="0" t="0" r="0" b="6985"/>
            <wp:docPr id="44" name="Рисунок 44" descr="G:\По работе\работа\Дипломы\Магистры 2020\Чертежи и рисунки\Дерево событ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G:\По работе\работа\Дипломы\Магистры 2020\Чертежи и рисунки\Дерево событий.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8813" cy="2784803"/>
                    </a:xfrm>
                    <a:prstGeom prst="rect">
                      <a:avLst/>
                    </a:prstGeom>
                    <a:noFill/>
                    <a:ln>
                      <a:noFill/>
                    </a:ln>
                  </pic:spPr>
                </pic:pic>
              </a:graphicData>
            </a:graphic>
          </wp:inline>
        </w:drawing>
      </w:r>
    </w:p>
    <w:p w:rsidR="001332A7" w:rsidRPr="00F24C6A" w:rsidRDefault="001332A7" w:rsidP="00F24C6A">
      <w:pPr>
        <w:suppressAutoHyphens/>
        <w:spacing w:after="0" w:line="240" w:lineRule="auto"/>
        <w:jc w:val="center"/>
        <w:rPr>
          <w:rFonts w:ascii="Times New Roman" w:hAnsi="Times New Roman" w:cs="Times New Roman"/>
          <w:sz w:val="24"/>
          <w:szCs w:val="24"/>
        </w:rPr>
      </w:pPr>
      <w:r w:rsidRPr="00F24C6A">
        <w:rPr>
          <w:rFonts w:ascii="Times New Roman" w:hAnsi="Times New Roman" w:cs="Times New Roman"/>
          <w:sz w:val="24"/>
          <w:szCs w:val="24"/>
        </w:rPr>
        <w:t xml:space="preserve">Рисунок </w:t>
      </w:r>
      <w:r w:rsidR="00FC3E06">
        <w:rPr>
          <w:rFonts w:ascii="Times New Roman" w:hAnsi="Times New Roman" w:cs="Times New Roman"/>
          <w:sz w:val="24"/>
          <w:szCs w:val="24"/>
        </w:rPr>
        <w:t>3</w:t>
      </w:r>
      <w:r w:rsidRPr="00F24C6A">
        <w:rPr>
          <w:rFonts w:ascii="Times New Roman" w:hAnsi="Times New Roman" w:cs="Times New Roman"/>
          <w:sz w:val="24"/>
          <w:szCs w:val="24"/>
        </w:rPr>
        <w:t xml:space="preserve"> – «Дерево событий» при возникновении пылевого облака в помещении приемного пункта</w:t>
      </w:r>
    </w:p>
    <w:p w:rsidR="00951EC8" w:rsidRPr="00F24C6A" w:rsidRDefault="00951EC8" w:rsidP="00E81B1C">
      <w:pPr>
        <w:suppressAutoHyphens/>
        <w:spacing w:after="0" w:line="240" w:lineRule="auto"/>
        <w:ind w:firstLine="709"/>
        <w:jc w:val="both"/>
        <w:rPr>
          <w:rFonts w:ascii="Times New Roman" w:hAnsi="Times New Roman" w:cs="Times New Roman"/>
          <w:sz w:val="24"/>
          <w:szCs w:val="24"/>
        </w:rPr>
      </w:pPr>
      <w:r w:rsidRPr="00F24C6A">
        <w:rPr>
          <w:rFonts w:ascii="Times New Roman" w:hAnsi="Times New Roman" w:cs="Times New Roman"/>
          <w:sz w:val="24"/>
          <w:szCs w:val="24"/>
        </w:rPr>
        <w:lastRenderedPageBreak/>
        <w:t xml:space="preserve">Решив которые, получаем </w:t>
      </w:r>
      <w:proofErr w:type="gramStart"/>
      <w:r w:rsidRPr="00F24C6A">
        <w:rPr>
          <w:rFonts w:ascii="Times New Roman" w:hAnsi="Times New Roman" w:cs="Times New Roman"/>
          <w:i/>
          <w:sz w:val="24"/>
          <w:szCs w:val="24"/>
          <w:lang w:val="en-US"/>
        </w:rPr>
        <w:t>R</w:t>
      </w:r>
      <w:proofErr w:type="gramEnd"/>
      <w:r w:rsidRPr="00F24C6A">
        <w:rPr>
          <w:rFonts w:ascii="Times New Roman" w:hAnsi="Times New Roman" w:cs="Times New Roman"/>
          <w:i/>
          <w:sz w:val="24"/>
          <w:szCs w:val="24"/>
          <w:vertAlign w:val="subscript"/>
        </w:rPr>
        <w:t>ЗД</w:t>
      </w:r>
      <w:r w:rsidRPr="00F24C6A">
        <w:rPr>
          <w:rFonts w:ascii="Times New Roman" w:hAnsi="Times New Roman" w:cs="Times New Roman"/>
          <w:sz w:val="24"/>
          <w:szCs w:val="24"/>
        </w:rPr>
        <w:t xml:space="preserve">=0,013 и </w:t>
      </w:r>
      <w:r w:rsidRPr="00F24C6A">
        <w:rPr>
          <w:rFonts w:ascii="Times New Roman" w:hAnsi="Times New Roman" w:cs="Times New Roman"/>
          <w:i/>
          <w:sz w:val="24"/>
          <w:szCs w:val="24"/>
          <w:lang w:val="en-US"/>
        </w:rPr>
        <w:t>R</w:t>
      </w:r>
      <w:r w:rsidRPr="00F24C6A">
        <w:rPr>
          <w:rFonts w:ascii="Times New Roman" w:hAnsi="Times New Roman" w:cs="Times New Roman"/>
          <w:i/>
          <w:sz w:val="24"/>
          <w:szCs w:val="24"/>
          <w:vertAlign w:val="subscript"/>
        </w:rPr>
        <w:t>ВЗ</w:t>
      </w:r>
      <w:r w:rsidRPr="00F24C6A">
        <w:rPr>
          <w:rFonts w:ascii="Times New Roman" w:hAnsi="Times New Roman" w:cs="Times New Roman"/>
          <w:sz w:val="24"/>
          <w:szCs w:val="24"/>
        </w:rPr>
        <w:t>=0,0091. Эти значения значительно выше допустимого риска, составляющего 10</w:t>
      </w:r>
      <w:r w:rsidRPr="00F24C6A">
        <w:rPr>
          <w:rFonts w:ascii="Times New Roman" w:hAnsi="Times New Roman" w:cs="Times New Roman"/>
          <w:sz w:val="24"/>
          <w:szCs w:val="24"/>
          <w:vertAlign w:val="superscript"/>
        </w:rPr>
        <w:t>-6</w:t>
      </w:r>
      <w:r w:rsidRPr="00F24C6A">
        <w:rPr>
          <w:rFonts w:ascii="Times New Roman" w:hAnsi="Times New Roman" w:cs="Times New Roman"/>
          <w:sz w:val="24"/>
          <w:szCs w:val="24"/>
        </w:rPr>
        <w:t>.</w:t>
      </w:r>
      <w:r w:rsidR="0090140B" w:rsidRPr="00F24C6A">
        <w:rPr>
          <w:rFonts w:ascii="Times New Roman" w:hAnsi="Times New Roman" w:cs="Times New Roman"/>
          <w:sz w:val="24"/>
          <w:szCs w:val="24"/>
        </w:rPr>
        <w:t xml:space="preserve"> При средней численности работающих около 120 человек, получаем, что количество погибшим в результате взрыва может составлять около 1 человека в год, а материальные потери более 28000000 рублей.</w:t>
      </w:r>
    </w:p>
    <w:p w:rsidR="009C3CDF" w:rsidRPr="004C4EAA" w:rsidRDefault="009C3CDF" w:rsidP="0064381F">
      <w:pPr>
        <w:spacing w:after="0" w:line="240" w:lineRule="auto"/>
        <w:ind w:firstLine="709"/>
        <w:jc w:val="both"/>
        <w:rPr>
          <w:rFonts w:ascii="Times New Roman" w:hAnsi="Times New Roman" w:cs="Times New Roman"/>
          <w:sz w:val="28"/>
          <w:szCs w:val="28"/>
        </w:rPr>
      </w:pPr>
    </w:p>
    <w:p w:rsidR="00C378B9" w:rsidRDefault="00FC7CD5" w:rsidP="007A1C97">
      <w:pPr>
        <w:tabs>
          <w:tab w:val="left" w:pos="4370"/>
          <w:tab w:val="left" w:pos="9639"/>
        </w:tabs>
        <w:autoSpaceDE w:val="0"/>
        <w:autoSpaceDN w:val="0"/>
        <w:adjustRightInd w:val="0"/>
        <w:spacing w:after="0" w:line="240" w:lineRule="auto"/>
        <w:ind w:firstLine="709"/>
        <w:contextualSpacing/>
        <w:mirrorIndents/>
        <w:jc w:val="center"/>
        <w:rPr>
          <w:rFonts w:ascii="Times New Roman" w:hAnsi="Times New Roman" w:cs="Times New Roman"/>
          <w:b/>
          <w:i/>
          <w:sz w:val="24"/>
          <w:szCs w:val="24"/>
        </w:rPr>
      </w:pPr>
      <w:r w:rsidRPr="00FC7CD5">
        <w:rPr>
          <w:rFonts w:ascii="Times New Roman" w:hAnsi="Times New Roman" w:cs="Times New Roman"/>
          <w:b/>
          <w:i/>
          <w:sz w:val="24"/>
          <w:szCs w:val="24"/>
        </w:rPr>
        <w:t>Литература:</w:t>
      </w:r>
    </w:p>
    <w:p w:rsidR="001B1EA4" w:rsidRPr="0064381F" w:rsidRDefault="001B1EA4" w:rsidP="0064381F">
      <w:pPr>
        <w:numPr>
          <w:ilvl w:val="0"/>
          <w:numId w:val="3"/>
        </w:numPr>
        <w:shd w:val="clear" w:color="auto" w:fill="FFFFFF"/>
        <w:tabs>
          <w:tab w:val="left" w:pos="851"/>
          <w:tab w:val="left" w:pos="1134"/>
          <w:tab w:val="left" w:pos="1440"/>
        </w:tabs>
        <w:suppressAutoHyphens/>
        <w:spacing w:after="0" w:line="240" w:lineRule="auto"/>
        <w:ind w:left="0" w:firstLine="709"/>
        <w:jc w:val="both"/>
        <w:rPr>
          <w:rFonts w:ascii="Times New Roman" w:hAnsi="Times New Roman" w:cs="Times New Roman"/>
          <w:sz w:val="24"/>
          <w:szCs w:val="24"/>
        </w:rPr>
      </w:pPr>
      <w:r w:rsidRPr="0064381F">
        <w:rPr>
          <w:rFonts w:ascii="Times New Roman" w:hAnsi="Times New Roman" w:cs="Times New Roman"/>
          <w:sz w:val="24"/>
          <w:szCs w:val="24"/>
        </w:rPr>
        <w:t xml:space="preserve">Статья. Зерновая пыль. Статистика пылевых взрывов. </w:t>
      </w:r>
      <w:r w:rsidRPr="0064381F">
        <w:rPr>
          <w:rFonts w:ascii="Times New Roman" w:hAnsi="Times New Roman" w:cs="Times New Roman"/>
          <w:color w:val="000000" w:themeColor="text1"/>
          <w:sz w:val="24"/>
          <w:szCs w:val="24"/>
        </w:rPr>
        <w:t xml:space="preserve">[Электронный ресурс]. – </w:t>
      </w:r>
      <w:r w:rsidRPr="0064381F">
        <w:rPr>
          <w:rFonts w:ascii="Times New Roman" w:hAnsi="Times New Roman" w:cs="Times New Roman"/>
          <w:sz w:val="24"/>
          <w:szCs w:val="24"/>
        </w:rPr>
        <w:t xml:space="preserve">Режим доступа. –  </w:t>
      </w:r>
      <w:hyperlink r:id="rId18" w:history="1">
        <w:r w:rsidRPr="0064381F">
          <w:rPr>
            <w:rStyle w:val="a3"/>
            <w:rFonts w:ascii="Times New Roman" w:hAnsi="Times New Roman" w:cs="Times New Roman"/>
            <w:sz w:val="24"/>
            <w:szCs w:val="24"/>
          </w:rPr>
          <w:t>http://www.fumigaciya.ru/zernovaya-pyl-statistika-pylevykh-vzryvov</w:t>
        </w:r>
      </w:hyperlink>
    </w:p>
    <w:p w:rsidR="001B1EA4" w:rsidRPr="0064381F" w:rsidRDefault="001B1EA4" w:rsidP="0064381F">
      <w:pPr>
        <w:numPr>
          <w:ilvl w:val="0"/>
          <w:numId w:val="3"/>
        </w:numPr>
        <w:shd w:val="clear" w:color="auto" w:fill="FFFFFF"/>
        <w:tabs>
          <w:tab w:val="left" w:pos="851"/>
          <w:tab w:val="left" w:pos="1134"/>
          <w:tab w:val="left" w:pos="1440"/>
        </w:tabs>
        <w:suppressAutoHyphens/>
        <w:spacing w:after="0" w:line="240" w:lineRule="auto"/>
        <w:ind w:left="0" w:firstLine="709"/>
        <w:jc w:val="both"/>
        <w:rPr>
          <w:rFonts w:ascii="Times New Roman" w:hAnsi="Times New Roman" w:cs="Times New Roman"/>
          <w:sz w:val="24"/>
          <w:szCs w:val="24"/>
        </w:rPr>
      </w:pPr>
      <w:r w:rsidRPr="0064381F">
        <w:rPr>
          <w:rFonts w:ascii="Times New Roman" w:eastAsia="Times New Roman" w:hAnsi="Times New Roman" w:cs="Times New Roman"/>
          <w:bCs/>
          <w:kern w:val="36"/>
          <w:sz w:val="24"/>
          <w:szCs w:val="24"/>
        </w:rPr>
        <w:t xml:space="preserve">Семенов, Л.И. Взрывобезопасность элеваторов, мукомольных и комбикормовых заводов / Л.И. Семенов, Л.А. </w:t>
      </w:r>
      <w:proofErr w:type="spellStart"/>
      <w:r w:rsidRPr="0064381F">
        <w:rPr>
          <w:rFonts w:ascii="Times New Roman" w:eastAsia="Times New Roman" w:hAnsi="Times New Roman" w:cs="Times New Roman"/>
          <w:bCs/>
          <w:kern w:val="36"/>
          <w:sz w:val="24"/>
          <w:szCs w:val="24"/>
        </w:rPr>
        <w:t>Теслер</w:t>
      </w:r>
      <w:proofErr w:type="spellEnd"/>
      <w:r w:rsidRPr="0064381F">
        <w:rPr>
          <w:rFonts w:ascii="Times New Roman" w:eastAsia="Times New Roman" w:hAnsi="Times New Roman" w:cs="Times New Roman"/>
          <w:bCs/>
          <w:kern w:val="36"/>
          <w:sz w:val="24"/>
          <w:szCs w:val="24"/>
        </w:rPr>
        <w:t xml:space="preserve">. – М.: </w:t>
      </w:r>
      <w:proofErr w:type="spellStart"/>
      <w:r w:rsidRPr="0064381F">
        <w:rPr>
          <w:rFonts w:ascii="Times New Roman" w:eastAsia="Times New Roman" w:hAnsi="Times New Roman" w:cs="Times New Roman"/>
          <w:bCs/>
          <w:kern w:val="36"/>
          <w:sz w:val="24"/>
          <w:szCs w:val="24"/>
        </w:rPr>
        <w:t>Агропромиздат</w:t>
      </w:r>
      <w:proofErr w:type="spellEnd"/>
      <w:r w:rsidRPr="0064381F">
        <w:rPr>
          <w:rFonts w:ascii="Times New Roman" w:eastAsia="Times New Roman" w:hAnsi="Times New Roman" w:cs="Times New Roman"/>
          <w:bCs/>
          <w:kern w:val="36"/>
          <w:sz w:val="24"/>
          <w:szCs w:val="24"/>
        </w:rPr>
        <w:t>, 1991. – 367 с.</w:t>
      </w:r>
    </w:p>
    <w:p w:rsidR="001B1EA4" w:rsidRPr="0064381F" w:rsidRDefault="001B1EA4" w:rsidP="0064381F">
      <w:pPr>
        <w:numPr>
          <w:ilvl w:val="0"/>
          <w:numId w:val="3"/>
        </w:numPr>
        <w:shd w:val="clear" w:color="auto" w:fill="FFFFFF"/>
        <w:tabs>
          <w:tab w:val="left" w:pos="851"/>
          <w:tab w:val="left" w:pos="1134"/>
          <w:tab w:val="left" w:pos="1440"/>
        </w:tabs>
        <w:suppressAutoHyphens/>
        <w:spacing w:after="0" w:line="240" w:lineRule="auto"/>
        <w:ind w:left="0" w:firstLine="709"/>
        <w:jc w:val="both"/>
        <w:rPr>
          <w:rFonts w:ascii="Times New Roman" w:hAnsi="Times New Roman" w:cs="Times New Roman"/>
          <w:sz w:val="24"/>
          <w:szCs w:val="24"/>
        </w:rPr>
      </w:pPr>
      <w:r w:rsidRPr="0064381F">
        <w:rPr>
          <w:rFonts w:ascii="Times New Roman" w:hAnsi="Times New Roman" w:cs="Times New Roman"/>
          <w:sz w:val="24"/>
          <w:szCs w:val="24"/>
        </w:rPr>
        <w:t>Статья. Осторожно – зерновая пыль</w:t>
      </w:r>
      <w:r w:rsidRPr="0064381F">
        <w:rPr>
          <w:rFonts w:ascii="Times New Roman" w:eastAsia="Times New Roman" w:hAnsi="Times New Roman" w:cs="Times New Roman"/>
          <w:bCs/>
          <w:kern w:val="36"/>
          <w:sz w:val="24"/>
          <w:szCs w:val="24"/>
        </w:rPr>
        <w:t>.</w:t>
      </w:r>
      <w:r w:rsidRPr="0064381F">
        <w:rPr>
          <w:rFonts w:ascii="Times New Roman" w:hAnsi="Times New Roman" w:cs="Times New Roman"/>
          <w:sz w:val="24"/>
          <w:szCs w:val="24"/>
        </w:rPr>
        <w:t xml:space="preserve"> </w:t>
      </w:r>
      <w:r w:rsidRPr="0064381F">
        <w:rPr>
          <w:rFonts w:ascii="Times New Roman" w:hAnsi="Times New Roman" w:cs="Times New Roman"/>
          <w:color w:val="000000" w:themeColor="text1"/>
          <w:sz w:val="24"/>
          <w:szCs w:val="24"/>
        </w:rPr>
        <w:t xml:space="preserve">[Электронный ресурс]. – Режим доступа. – </w:t>
      </w:r>
      <w:r w:rsidRPr="0064381F">
        <w:rPr>
          <w:rFonts w:ascii="Times New Roman" w:hAnsi="Times New Roman" w:cs="Times New Roman"/>
          <w:sz w:val="24"/>
          <w:szCs w:val="24"/>
        </w:rPr>
        <w:t>http://www.fumigaciya.ru/sites/default/files/public/page/2013-01/315/ostorozhnozernovayapyl.pdf</w:t>
      </w:r>
      <w:r w:rsidRPr="0064381F">
        <w:rPr>
          <w:rFonts w:ascii="Times New Roman" w:eastAsia="Times New Roman" w:hAnsi="Times New Roman" w:cs="Times New Roman"/>
          <w:bCs/>
          <w:kern w:val="36"/>
          <w:sz w:val="24"/>
          <w:szCs w:val="24"/>
        </w:rPr>
        <w:t>.</w:t>
      </w:r>
    </w:p>
    <w:p w:rsidR="001B1EA4" w:rsidRPr="0064381F" w:rsidRDefault="001B1EA4" w:rsidP="0064381F">
      <w:pPr>
        <w:numPr>
          <w:ilvl w:val="0"/>
          <w:numId w:val="3"/>
        </w:numPr>
        <w:shd w:val="clear" w:color="auto" w:fill="FFFFFF"/>
        <w:tabs>
          <w:tab w:val="left" w:pos="851"/>
          <w:tab w:val="left" w:pos="1134"/>
          <w:tab w:val="left" w:pos="1440"/>
        </w:tabs>
        <w:suppressAutoHyphens/>
        <w:spacing w:after="0" w:line="240" w:lineRule="auto"/>
        <w:ind w:left="0" w:firstLine="709"/>
        <w:jc w:val="both"/>
        <w:rPr>
          <w:rFonts w:ascii="Times New Roman" w:hAnsi="Times New Roman" w:cs="Times New Roman"/>
          <w:sz w:val="24"/>
          <w:szCs w:val="24"/>
        </w:rPr>
      </w:pPr>
      <w:r w:rsidRPr="0064381F">
        <w:rPr>
          <w:rFonts w:ascii="Times New Roman" w:hAnsi="Times New Roman" w:cs="Times New Roman"/>
          <w:sz w:val="24"/>
          <w:szCs w:val="24"/>
        </w:rPr>
        <w:t>ПБ 14-159-97. Правила взрывобезопасности для опасных производственных объектов по хранению и переработке зерна.</w:t>
      </w:r>
      <w:r w:rsidRPr="0064381F">
        <w:rPr>
          <w:rFonts w:ascii="Times New Roman" w:hAnsi="Times New Roman" w:cs="Times New Roman"/>
          <w:color w:val="000000" w:themeColor="text1"/>
          <w:sz w:val="24"/>
          <w:szCs w:val="24"/>
        </w:rPr>
        <w:t xml:space="preserve"> [Электронный ресурс]. – Режим доступа. – </w:t>
      </w:r>
      <w:hyperlink r:id="rId19" w:history="1">
        <w:r w:rsidRPr="0064381F">
          <w:rPr>
            <w:rStyle w:val="a3"/>
            <w:rFonts w:ascii="Times New Roman" w:hAnsi="Times New Roman" w:cs="Times New Roman"/>
            <w:sz w:val="24"/>
            <w:szCs w:val="24"/>
          </w:rPr>
          <w:t>http://docs.cntd.ru/document/1200008679</w:t>
        </w:r>
      </w:hyperlink>
    </w:p>
    <w:p w:rsidR="001B1EA4" w:rsidRPr="0064381F" w:rsidRDefault="006B05CE" w:rsidP="0064381F">
      <w:pPr>
        <w:numPr>
          <w:ilvl w:val="0"/>
          <w:numId w:val="3"/>
        </w:numPr>
        <w:shd w:val="clear" w:color="auto" w:fill="FFFFFF"/>
        <w:tabs>
          <w:tab w:val="left" w:pos="851"/>
          <w:tab w:val="left" w:pos="1134"/>
          <w:tab w:val="left" w:pos="1440"/>
        </w:tabs>
        <w:suppressAutoHyphens/>
        <w:spacing w:after="0" w:line="240" w:lineRule="auto"/>
        <w:ind w:left="0" w:firstLine="709"/>
        <w:jc w:val="both"/>
        <w:rPr>
          <w:rFonts w:ascii="Times New Roman" w:hAnsi="Times New Roman" w:cs="Times New Roman"/>
          <w:sz w:val="24"/>
          <w:szCs w:val="24"/>
        </w:rPr>
      </w:pPr>
      <w:r w:rsidRPr="0064381F">
        <w:rPr>
          <w:rFonts w:ascii="Times New Roman" w:hAnsi="Times New Roman" w:cs="Times New Roman"/>
          <w:sz w:val="24"/>
          <w:szCs w:val="24"/>
        </w:rPr>
        <w:t xml:space="preserve">Дмитрук, Е.А. Борьба с пылью на комбикормовых заводах / Е.А. Дмитрук. – М.: </w:t>
      </w:r>
      <w:proofErr w:type="spellStart"/>
      <w:r w:rsidRPr="0064381F">
        <w:rPr>
          <w:rFonts w:ascii="Times New Roman" w:hAnsi="Times New Roman" w:cs="Times New Roman"/>
          <w:sz w:val="24"/>
          <w:szCs w:val="24"/>
        </w:rPr>
        <w:t>Агропромиздат</w:t>
      </w:r>
      <w:proofErr w:type="spellEnd"/>
      <w:r w:rsidRPr="0064381F">
        <w:rPr>
          <w:rFonts w:ascii="Times New Roman" w:hAnsi="Times New Roman" w:cs="Times New Roman"/>
          <w:sz w:val="24"/>
          <w:szCs w:val="24"/>
        </w:rPr>
        <w:t>, 1987. – 85 с.</w:t>
      </w:r>
    </w:p>
    <w:p w:rsidR="001B1EA4" w:rsidRPr="0064381F" w:rsidRDefault="001B1EA4" w:rsidP="0064381F">
      <w:pPr>
        <w:numPr>
          <w:ilvl w:val="0"/>
          <w:numId w:val="3"/>
        </w:numPr>
        <w:shd w:val="clear" w:color="auto" w:fill="FFFFFF"/>
        <w:tabs>
          <w:tab w:val="left" w:pos="851"/>
          <w:tab w:val="left" w:pos="1134"/>
          <w:tab w:val="left" w:pos="1440"/>
        </w:tabs>
        <w:suppressAutoHyphens/>
        <w:spacing w:after="0" w:line="240" w:lineRule="auto"/>
        <w:ind w:left="0" w:firstLine="709"/>
        <w:jc w:val="both"/>
        <w:rPr>
          <w:rFonts w:ascii="Times New Roman" w:hAnsi="Times New Roman" w:cs="Times New Roman"/>
          <w:sz w:val="24"/>
          <w:szCs w:val="24"/>
        </w:rPr>
      </w:pPr>
      <w:r w:rsidRPr="0064381F">
        <w:rPr>
          <w:rFonts w:ascii="Times New Roman" w:hAnsi="Times New Roman" w:cs="Times New Roman"/>
          <w:bCs/>
          <w:color w:val="000000"/>
          <w:sz w:val="24"/>
          <w:szCs w:val="24"/>
        </w:rPr>
        <w:t>Исследование запыленности воздуха комбикормовых предприятий при выгрузке соевого шрота в приемный бункер.</w:t>
      </w:r>
      <w:r w:rsidRPr="0064381F">
        <w:rPr>
          <w:rFonts w:ascii="Times New Roman" w:hAnsi="Times New Roman" w:cs="Times New Roman"/>
          <w:color w:val="000000" w:themeColor="text1"/>
          <w:sz w:val="24"/>
          <w:szCs w:val="24"/>
        </w:rPr>
        <w:t xml:space="preserve"> [Электронный ресурс]</w:t>
      </w:r>
      <w:r w:rsidR="006B05CE" w:rsidRPr="0064381F">
        <w:rPr>
          <w:rFonts w:ascii="Times New Roman" w:hAnsi="Times New Roman" w:cs="Times New Roman"/>
          <w:color w:val="000000" w:themeColor="text1"/>
          <w:sz w:val="24"/>
          <w:szCs w:val="24"/>
        </w:rPr>
        <w:t xml:space="preserve"> / </w:t>
      </w:r>
      <w:r w:rsidR="0064381F" w:rsidRPr="0064381F">
        <w:rPr>
          <w:rFonts w:ascii="Times New Roman" w:hAnsi="Times New Roman" w:cs="Times New Roman"/>
          <w:color w:val="000000" w:themeColor="text1"/>
          <w:sz w:val="24"/>
          <w:szCs w:val="24"/>
        </w:rPr>
        <w:t xml:space="preserve">Агашков Е.М., Чернова Е.Г., Захарченко Д.А., Захарченко Г.Д. и др. // </w:t>
      </w:r>
      <w:r w:rsidR="0064381F" w:rsidRPr="0064381F">
        <w:rPr>
          <w:rFonts w:ascii="Times New Roman" w:hAnsi="Times New Roman" w:cs="Times New Roman"/>
          <w:sz w:val="24"/>
          <w:szCs w:val="24"/>
        </w:rPr>
        <w:t>Сборник научных трудов по материалам III Всероссийской научно-практической конференции. 2019</w:t>
      </w:r>
      <w:r w:rsidR="0064381F" w:rsidRPr="0064381F">
        <w:rPr>
          <w:rFonts w:ascii="Times New Roman" w:hAnsi="Times New Roman" w:cs="Times New Roman"/>
          <w:sz w:val="24"/>
          <w:szCs w:val="24"/>
        </w:rPr>
        <w:t xml:space="preserve"> «Безопасный и комфортный город». Орел: </w:t>
      </w:r>
      <w:r w:rsidR="0064381F" w:rsidRPr="0064381F">
        <w:rPr>
          <w:rFonts w:ascii="Times New Roman" w:hAnsi="Times New Roman" w:cs="Times New Roman"/>
          <w:sz w:val="24"/>
          <w:szCs w:val="24"/>
        </w:rPr>
        <w:t>Орловский государственный университет имени И.С. Тургенева</w:t>
      </w:r>
      <w:r w:rsidRPr="0064381F">
        <w:rPr>
          <w:rFonts w:ascii="Times New Roman" w:hAnsi="Times New Roman" w:cs="Times New Roman"/>
          <w:color w:val="000000" w:themeColor="text1"/>
          <w:sz w:val="24"/>
          <w:szCs w:val="24"/>
        </w:rPr>
        <w:t>.</w:t>
      </w:r>
      <w:r w:rsidRPr="0064381F">
        <w:rPr>
          <w:rFonts w:ascii="Times New Roman" w:hAnsi="Times New Roman" w:cs="Times New Roman"/>
          <w:bCs/>
          <w:color w:val="000000"/>
          <w:sz w:val="24"/>
          <w:szCs w:val="24"/>
        </w:rPr>
        <w:t xml:space="preserve"> </w:t>
      </w:r>
      <w:r w:rsidRPr="0064381F">
        <w:rPr>
          <w:rFonts w:ascii="Times New Roman" w:hAnsi="Times New Roman" w:cs="Times New Roman"/>
          <w:color w:val="000000" w:themeColor="text1"/>
          <w:sz w:val="24"/>
          <w:szCs w:val="24"/>
        </w:rPr>
        <w:t xml:space="preserve">– Режим доступа. – </w:t>
      </w:r>
      <w:r w:rsidR="0064381F" w:rsidRPr="0064381F">
        <w:rPr>
          <w:rFonts w:ascii="Times New Roman" w:hAnsi="Times New Roman" w:cs="Times New Roman"/>
          <w:sz w:val="24"/>
          <w:szCs w:val="24"/>
        </w:rPr>
        <w:t>https://elibrary.ru/item.asp?id=41868485</w:t>
      </w:r>
    </w:p>
    <w:p w:rsidR="001B1EA4" w:rsidRPr="0064381F" w:rsidRDefault="001B1EA4" w:rsidP="0064381F">
      <w:pPr>
        <w:numPr>
          <w:ilvl w:val="0"/>
          <w:numId w:val="3"/>
        </w:numPr>
        <w:shd w:val="clear" w:color="auto" w:fill="FFFFFF"/>
        <w:tabs>
          <w:tab w:val="left" w:pos="851"/>
          <w:tab w:val="left" w:pos="1134"/>
          <w:tab w:val="left" w:pos="1440"/>
        </w:tabs>
        <w:suppressAutoHyphens/>
        <w:spacing w:after="0" w:line="240" w:lineRule="auto"/>
        <w:ind w:left="0" w:firstLine="709"/>
        <w:jc w:val="both"/>
        <w:rPr>
          <w:rFonts w:ascii="Times New Roman" w:hAnsi="Times New Roman" w:cs="Times New Roman"/>
          <w:sz w:val="24"/>
          <w:szCs w:val="24"/>
        </w:rPr>
      </w:pPr>
      <w:r w:rsidRPr="0064381F">
        <w:rPr>
          <w:rFonts w:ascii="Times New Roman" w:hAnsi="Times New Roman" w:cs="Times New Roman"/>
          <w:sz w:val="24"/>
          <w:szCs w:val="24"/>
        </w:rPr>
        <w:t>НПБ 105-03. Определение категорий помещений, зданий и наружных установок по взрывопожарной и пожарной опасности.</w:t>
      </w:r>
      <w:r w:rsidRPr="0064381F">
        <w:rPr>
          <w:rFonts w:ascii="Times New Roman" w:hAnsi="Times New Roman" w:cs="Times New Roman"/>
          <w:color w:val="000000" w:themeColor="text1"/>
          <w:sz w:val="24"/>
          <w:szCs w:val="24"/>
        </w:rPr>
        <w:t xml:space="preserve"> [Электронный ресурс]. – Режим доступа. – </w:t>
      </w:r>
      <w:hyperlink r:id="rId20" w:history="1">
        <w:r w:rsidRPr="0064381F">
          <w:rPr>
            <w:rStyle w:val="a3"/>
            <w:rFonts w:ascii="Times New Roman" w:hAnsi="Times New Roman" w:cs="Times New Roman"/>
            <w:sz w:val="24"/>
            <w:szCs w:val="24"/>
          </w:rPr>
          <w:t>http://docs.cntd.ru/document/1200032102</w:t>
        </w:r>
      </w:hyperlink>
    </w:p>
    <w:p w:rsidR="001B1EA4" w:rsidRPr="0064381F" w:rsidRDefault="001B1EA4" w:rsidP="0064381F">
      <w:pPr>
        <w:numPr>
          <w:ilvl w:val="0"/>
          <w:numId w:val="3"/>
        </w:numPr>
        <w:shd w:val="clear" w:color="auto" w:fill="FFFFFF"/>
        <w:tabs>
          <w:tab w:val="left" w:pos="851"/>
          <w:tab w:val="left" w:pos="1134"/>
          <w:tab w:val="left" w:pos="1440"/>
        </w:tabs>
        <w:suppressAutoHyphens/>
        <w:spacing w:after="0" w:line="240" w:lineRule="auto"/>
        <w:ind w:left="0" w:firstLine="709"/>
        <w:jc w:val="both"/>
        <w:rPr>
          <w:rFonts w:ascii="Times New Roman" w:hAnsi="Times New Roman" w:cs="Times New Roman"/>
          <w:sz w:val="24"/>
          <w:szCs w:val="24"/>
        </w:rPr>
      </w:pPr>
      <w:r w:rsidRPr="0064381F">
        <w:rPr>
          <w:rFonts w:ascii="Times New Roman" w:hAnsi="Times New Roman" w:cs="Times New Roman"/>
          <w:sz w:val="24"/>
          <w:szCs w:val="24"/>
        </w:rPr>
        <w:t xml:space="preserve">ПУЭ Правила устройства электроустановок. Издание 7. </w:t>
      </w:r>
      <w:r w:rsidRPr="0064381F">
        <w:rPr>
          <w:rFonts w:ascii="Times New Roman" w:hAnsi="Times New Roman" w:cs="Times New Roman"/>
          <w:color w:val="000000" w:themeColor="text1"/>
          <w:sz w:val="24"/>
          <w:szCs w:val="24"/>
        </w:rPr>
        <w:t xml:space="preserve">[Электронный ресурс]. – Режим доступа. – </w:t>
      </w:r>
      <w:r w:rsidRPr="0064381F">
        <w:rPr>
          <w:rFonts w:ascii="Times New Roman" w:hAnsi="Times New Roman" w:cs="Times New Roman"/>
          <w:sz w:val="24"/>
          <w:szCs w:val="24"/>
        </w:rPr>
        <w:t>https://docplan.ru/Data2/1/4294853/4294853915.pdf</w:t>
      </w:r>
    </w:p>
    <w:p w:rsidR="001B1EA4" w:rsidRPr="0064381F" w:rsidRDefault="001B1EA4" w:rsidP="0064381F">
      <w:pPr>
        <w:numPr>
          <w:ilvl w:val="0"/>
          <w:numId w:val="3"/>
        </w:numPr>
        <w:shd w:val="clear" w:color="auto" w:fill="FFFFFF"/>
        <w:tabs>
          <w:tab w:val="left" w:pos="851"/>
          <w:tab w:val="left" w:pos="1134"/>
          <w:tab w:val="left" w:pos="1440"/>
        </w:tabs>
        <w:suppressAutoHyphens/>
        <w:spacing w:after="0" w:line="240" w:lineRule="auto"/>
        <w:ind w:left="0" w:firstLine="709"/>
        <w:jc w:val="both"/>
        <w:rPr>
          <w:rFonts w:ascii="Times New Roman" w:hAnsi="Times New Roman" w:cs="Times New Roman"/>
          <w:sz w:val="24"/>
          <w:szCs w:val="24"/>
        </w:rPr>
      </w:pPr>
      <w:r w:rsidRPr="0064381F">
        <w:rPr>
          <w:rFonts w:ascii="Times New Roman" w:hAnsi="Times New Roman" w:cs="Times New Roman"/>
          <w:bCs/>
          <w:sz w:val="24"/>
          <w:szCs w:val="24"/>
        </w:rPr>
        <w:t>Приказ МЧС России от 10 июля 2009 г. №404 «</w:t>
      </w:r>
      <w:r w:rsidRPr="0064381F">
        <w:rPr>
          <w:rFonts w:ascii="Times New Roman" w:hAnsi="Times New Roman" w:cs="Times New Roman"/>
          <w:sz w:val="24"/>
          <w:szCs w:val="24"/>
        </w:rPr>
        <w:t>Об утверждении методики определения расчетных величин пожарного риска на производственных объектах».</w:t>
      </w:r>
      <w:r w:rsidRPr="0064381F">
        <w:rPr>
          <w:rFonts w:ascii="Times New Roman" w:hAnsi="Times New Roman" w:cs="Times New Roman"/>
          <w:color w:val="000000" w:themeColor="text1"/>
          <w:sz w:val="24"/>
          <w:szCs w:val="24"/>
        </w:rPr>
        <w:t xml:space="preserve"> – [ Электронный ресурс]. – Режим доступа. – </w:t>
      </w:r>
      <w:hyperlink r:id="rId21" w:history="1">
        <w:r w:rsidRPr="0064381F">
          <w:rPr>
            <w:rStyle w:val="a3"/>
            <w:rFonts w:ascii="Times New Roman" w:hAnsi="Times New Roman" w:cs="Times New Roman"/>
            <w:sz w:val="24"/>
            <w:szCs w:val="24"/>
          </w:rPr>
          <w:t>http://docs.cntd.ru/document/902170886</w:t>
        </w:r>
      </w:hyperlink>
    </w:p>
    <w:p w:rsidR="0068301E" w:rsidRDefault="0068301E" w:rsidP="0068301E">
      <w:pPr>
        <w:pStyle w:val="a4"/>
        <w:tabs>
          <w:tab w:val="left" w:pos="851"/>
        </w:tabs>
        <w:autoSpaceDE w:val="0"/>
        <w:autoSpaceDN w:val="0"/>
        <w:adjustRightInd w:val="0"/>
        <w:spacing w:after="0" w:line="240" w:lineRule="auto"/>
        <w:ind w:left="0"/>
        <w:mirrorIndents/>
        <w:jc w:val="both"/>
        <w:rPr>
          <w:rFonts w:ascii="Times New Roman" w:eastAsia="Times New Roman" w:hAnsi="Times New Roman" w:cs="Times New Roman"/>
          <w:sz w:val="24"/>
          <w:szCs w:val="24"/>
        </w:rPr>
      </w:pPr>
    </w:p>
    <w:p w:rsidR="0068301E" w:rsidRPr="00B24025" w:rsidRDefault="00B24025" w:rsidP="00CC2DB1">
      <w:pPr>
        <w:spacing w:after="0" w:line="240" w:lineRule="auto"/>
        <w:jc w:val="center"/>
        <w:rPr>
          <w:rFonts w:ascii="Times New Roman" w:hAnsi="Times New Roman" w:cs="Times New Roman"/>
          <w:sz w:val="24"/>
          <w:szCs w:val="24"/>
        </w:rPr>
      </w:pPr>
      <w:r w:rsidRPr="00B24025">
        <w:rPr>
          <w:rFonts w:ascii="Times New Roman" w:hAnsi="Times New Roman" w:cs="Times New Roman"/>
          <w:sz w:val="24"/>
          <w:szCs w:val="24"/>
          <w:lang w:val="en-US"/>
        </w:rPr>
        <w:t>T</w:t>
      </w:r>
      <w:r w:rsidRPr="00B24025">
        <w:rPr>
          <w:rFonts w:ascii="Times New Roman" w:hAnsi="Times New Roman" w:cs="Times New Roman"/>
          <w:sz w:val="24"/>
          <w:szCs w:val="24"/>
        </w:rPr>
        <w:t>.</w:t>
      </w:r>
      <w:r w:rsidRPr="00B24025">
        <w:rPr>
          <w:rFonts w:ascii="Times New Roman" w:hAnsi="Times New Roman" w:cs="Times New Roman"/>
          <w:sz w:val="24"/>
          <w:szCs w:val="24"/>
          <w:lang w:val="en-US"/>
        </w:rPr>
        <w:t>I</w:t>
      </w:r>
      <w:r w:rsidRPr="00B24025">
        <w:rPr>
          <w:rFonts w:ascii="Times New Roman" w:hAnsi="Times New Roman" w:cs="Times New Roman"/>
          <w:sz w:val="24"/>
          <w:szCs w:val="24"/>
        </w:rPr>
        <w:t xml:space="preserve">. </w:t>
      </w:r>
      <w:r w:rsidRPr="00B24025">
        <w:rPr>
          <w:rFonts w:ascii="Times New Roman" w:hAnsi="Times New Roman" w:cs="Times New Roman"/>
          <w:sz w:val="24"/>
          <w:szCs w:val="24"/>
          <w:lang w:val="en-US"/>
        </w:rPr>
        <w:t>BELOVA</w:t>
      </w:r>
      <w:r w:rsidRPr="00B24025">
        <w:rPr>
          <w:rFonts w:ascii="Times New Roman" w:hAnsi="Times New Roman" w:cs="Times New Roman"/>
          <w:sz w:val="24"/>
          <w:szCs w:val="24"/>
        </w:rPr>
        <w:t xml:space="preserve">, </w:t>
      </w:r>
      <w:r w:rsidRPr="00B24025">
        <w:rPr>
          <w:rFonts w:ascii="Times New Roman" w:hAnsi="Times New Roman" w:cs="Times New Roman"/>
          <w:sz w:val="24"/>
          <w:szCs w:val="24"/>
          <w:lang w:val="en-US"/>
        </w:rPr>
        <w:t>K</w:t>
      </w:r>
      <w:r w:rsidRPr="00B24025">
        <w:rPr>
          <w:rFonts w:ascii="Times New Roman" w:hAnsi="Times New Roman" w:cs="Times New Roman"/>
          <w:sz w:val="24"/>
          <w:szCs w:val="24"/>
        </w:rPr>
        <w:t>.</w:t>
      </w:r>
      <w:r w:rsidRPr="00B24025">
        <w:rPr>
          <w:rFonts w:ascii="Times New Roman" w:hAnsi="Times New Roman" w:cs="Times New Roman"/>
          <w:sz w:val="24"/>
          <w:szCs w:val="24"/>
          <w:lang w:val="en-US"/>
        </w:rPr>
        <w:t>R</w:t>
      </w:r>
      <w:r w:rsidRPr="00B24025">
        <w:rPr>
          <w:rFonts w:ascii="Times New Roman" w:hAnsi="Times New Roman" w:cs="Times New Roman"/>
          <w:sz w:val="24"/>
          <w:szCs w:val="24"/>
        </w:rPr>
        <w:t xml:space="preserve">. </w:t>
      </w:r>
      <w:r w:rsidRPr="00B24025">
        <w:rPr>
          <w:rFonts w:ascii="Times New Roman" w:hAnsi="Times New Roman" w:cs="Times New Roman"/>
          <w:sz w:val="24"/>
          <w:szCs w:val="24"/>
          <w:lang w:val="en-US"/>
        </w:rPr>
        <w:t>MALKOV</w:t>
      </w:r>
      <w:r w:rsidRPr="00B24025">
        <w:rPr>
          <w:rFonts w:ascii="Times New Roman" w:hAnsi="Times New Roman" w:cs="Times New Roman"/>
          <w:sz w:val="24"/>
          <w:szCs w:val="24"/>
        </w:rPr>
        <w:t xml:space="preserve">, </w:t>
      </w:r>
      <w:r>
        <w:rPr>
          <w:rFonts w:ascii="Times New Roman" w:hAnsi="Times New Roman" w:cs="Times New Roman"/>
          <w:sz w:val="24"/>
          <w:szCs w:val="24"/>
        </w:rPr>
        <w:t>Е</w:t>
      </w:r>
      <w:r w:rsidRPr="00B24025">
        <w:rPr>
          <w:rFonts w:ascii="Times New Roman" w:hAnsi="Times New Roman" w:cs="Times New Roman"/>
          <w:sz w:val="24"/>
          <w:szCs w:val="24"/>
        </w:rPr>
        <w:t>.</w:t>
      </w:r>
      <w:r w:rsidRPr="00B24025">
        <w:rPr>
          <w:rFonts w:ascii="Times New Roman" w:hAnsi="Times New Roman" w:cs="Times New Roman"/>
          <w:sz w:val="24"/>
          <w:szCs w:val="24"/>
          <w:lang w:val="en-US"/>
        </w:rPr>
        <w:t>M</w:t>
      </w:r>
      <w:r w:rsidRPr="00B24025">
        <w:rPr>
          <w:rFonts w:ascii="Times New Roman" w:hAnsi="Times New Roman" w:cs="Times New Roman"/>
          <w:sz w:val="24"/>
          <w:szCs w:val="24"/>
        </w:rPr>
        <w:t xml:space="preserve">. </w:t>
      </w:r>
      <w:r w:rsidRPr="00B24025">
        <w:rPr>
          <w:rFonts w:ascii="Times New Roman" w:hAnsi="Times New Roman" w:cs="Times New Roman"/>
          <w:sz w:val="24"/>
          <w:szCs w:val="24"/>
          <w:lang w:val="en-US"/>
        </w:rPr>
        <w:t>AGASHKOV</w:t>
      </w:r>
      <w:r w:rsidRPr="00B24025">
        <w:rPr>
          <w:rFonts w:ascii="Times New Roman" w:hAnsi="Times New Roman" w:cs="Times New Roman"/>
          <w:sz w:val="24"/>
          <w:szCs w:val="24"/>
        </w:rPr>
        <w:t xml:space="preserve">, </w:t>
      </w:r>
      <w:r w:rsidRPr="00B24025">
        <w:rPr>
          <w:rFonts w:ascii="Times New Roman" w:hAnsi="Times New Roman" w:cs="Times New Roman"/>
          <w:sz w:val="24"/>
          <w:szCs w:val="24"/>
          <w:lang w:val="en-US"/>
        </w:rPr>
        <w:t>O</w:t>
      </w:r>
      <w:r w:rsidRPr="00B24025">
        <w:rPr>
          <w:rFonts w:ascii="Times New Roman" w:hAnsi="Times New Roman" w:cs="Times New Roman"/>
          <w:sz w:val="24"/>
          <w:szCs w:val="24"/>
        </w:rPr>
        <w:t>.</w:t>
      </w:r>
      <w:r w:rsidRPr="00B24025">
        <w:rPr>
          <w:rFonts w:ascii="Times New Roman" w:hAnsi="Times New Roman" w:cs="Times New Roman"/>
          <w:sz w:val="24"/>
          <w:szCs w:val="24"/>
          <w:lang w:val="en-US"/>
        </w:rPr>
        <w:t>A</w:t>
      </w:r>
      <w:r w:rsidRPr="00B24025">
        <w:rPr>
          <w:rFonts w:ascii="Times New Roman" w:hAnsi="Times New Roman" w:cs="Times New Roman"/>
          <w:sz w:val="24"/>
          <w:szCs w:val="24"/>
        </w:rPr>
        <w:t xml:space="preserve">. </w:t>
      </w:r>
      <w:r w:rsidRPr="00B24025">
        <w:rPr>
          <w:rFonts w:ascii="Times New Roman" w:hAnsi="Times New Roman" w:cs="Times New Roman"/>
          <w:sz w:val="24"/>
          <w:szCs w:val="24"/>
          <w:lang w:val="en-US"/>
        </w:rPr>
        <w:t>LOBODA</w:t>
      </w:r>
      <w:r w:rsidRPr="00B24025">
        <w:rPr>
          <w:rFonts w:ascii="Times New Roman" w:hAnsi="Times New Roman" w:cs="Times New Roman"/>
          <w:sz w:val="24"/>
          <w:szCs w:val="24"/>
        </w:rPr>
        <w:t xml:space="preserve">, </w:t>
      </w:r>
      <w:r w:rsidRPr="00B24025">
        <w:rPr>
          <w:rFonts w:ascii="Times New Roman" w:hAnsi="Times New Roman" w:cs="Times New Roman"/>
          <w:sz w:val="24"/>
          <w:szCs w:val="24"/>
          <w:lang w:val="en-US"/>
        </w:rPr>
        <w:t>T</w:t>
      </w:r>
      <w:r w:rsidRPr="00B24025">
        <w:rPr>
          <w:rFonts w:ascii="Times New Roman" w:hAnsi="Times New Roman" w:cs="Times New Roman"/>
          <w:sz w:val="24"/>
          <w:szCs w:val="24"/>
        </w:rPr>
        <w:t>.</w:t>
      </w:r>
      <w:r w:rsidRPr="00B24025">
        <w:rPr>
          <w:rFonts w:ascii="Times New Roman" w:hAnsi="Times New Roman" w:cs="Times New Roman"/>
          <w:sz w:val="24"/>
          <w:szCs w:val="24"/>
          <w:lang w:val="en-US"/>
        </w:rPr>
        <w:t>N</w:t>
      </w:r>
      <w:r w:rsidRPr="00B24025">
        <w:rPr>
          <w:rFonts w:ascii="Times New Roman" w:hAnsi="Times New Roman" w:cs="Times New Roman"/>
          <w:sz w:val="24"/>
          <w:szCs w:val="24"/>
        </w:rPr>
        <w:t xml:space="preserve">. </w:t>
      </w:r>
      <w:r w:rsidRPr="00B24025">
        <w:rPr>
          <w:rFonts w:ascii="Times New Roman" w:hAnsi="Times New Roman" w:cs="Times New Roman"/>
          <w:sz w:val="24"/>
          <w:szCs w:val="24"/>
          <w:lang w:val="en-US"/>
        </w:rPr>
        <w:t>GOLOVACHEVA</w:t>
      </w:r>
    </w:p>
    <w:p w:rsidR="0068301E" w:rsidRPr="00B24025" w:rsidRDefault="0068301E" w:rsidP="00CC2DB1">
      <w:pPr>
        <w:spacing w:after="0" w:line="240" w:lineRule="auto"/>
        <w:jc w:val="center"/>
        <w:rPr>
          <w:rFonts w:ascii="Times New Roman" w:hAnsi="Times New Roman" w:cs="Times New Roman"/>
          <w:sz w:val="24"/>
          <w:szCs w:val="24"/>
        </w:rPr>
      </w:pPr>
    </w:p>
    <w:p w:rsidR="0068301E" w:rsidRPr="00B24025" w:rsidRDefault="00B24025" w:rsidP="00B24025">
      <w:pPr>
        <w:spacing w:after="0" w:line="240" w:lineRule="auto"/>
        <w:jc w:val="center"/>
        <w:rPr>
          <w:rFonts w:ascii="Times New Roman" w:hAnsi="Times New Roman" w:cs="Times New Roman"/>
          <w:b/>
          <w:sz w:val="24"/>
          <w:szCs w:val="24"/>
          <w:lang w:val="en-US"/>
        </w:rPr>
      </w:pPr>
      <w:r w:rsidRPr="00B24025">
        <w:rPr>
          <w:rFonts w:ascii="Times New Roman" w:hAnsi="Times New Roman" w:cs="Times New Roman"/>
          <w:b/>
          <w:sz w:val="24"/>
          <w:szCs w:val="24"/>
          <w:lang w:val="en-US"/>
        </w:rPr>
        <w:t>ANALYSIS OF FIRE HAZARD IN THE FEED MILL VENTURES</w:t>
      </w:r>
    </w:p>
    <w:p w:rsidR="00B24025" w:rsidRPr="00B24025" w:rsidRDefault="00B24025" w:rsidP="00B24025">
      <w:pPr>
        <w:spacing w:after="0" w:line="240" w:lineRule="auto"/>
        <w:jc w:val="center"/>
        <w:rPr>
          <w:rFonts w:ascii="Times New Roman" w:hAnsi="Times New Roman" w:cs="Times New Roman"/>
          <w:sz w:val="24"/>
          <w:szCs w:val="24"/>
          <w:lang w:val="en-US"/>
        </w:rPr>
      </w:pPr>
    </w:p>
    <w:p w:rsidR="00B157C4" w:rsidRPr="00B24025" w:rsidRDefault="00B24025" w:rsidP="00CC2DB1">
      <w:pPr>
        <w:spacing w:after="0" w:line="240" w:lineRule="auto"/>
        <w:ind w:firstLine="709"/>
        <w:jc w:val="both"/>
        <w:rPr>
          <w:rFonts w:ascii="Times New Roman" w:hAnsi="Times New Roman" w:cs="Times New Roman"/>
          <w:sz w:val="24"/>
          <w:szCs w:val="24"/>
          <w:lang w:val="en-US"/>
        </w:rPr>
      </w:pPr>
      <w:r w:rsidRPr="00B24025">
        <w:rPr>
          <w:rFonts w:ascii="Times New Roman" w:hAnsi="Times New Roman" w:cs="Times New Roman"/>
          <w:sz w:val="24"/>
          <w:szCs w:val="24"/>
          <w:lang w:val="en-US"/>
        </w:rPr>
        <w:t>The article discusses the causes of fires at grain processing enterprises on the example of feed mills, where the main root cause of fires are dust cloud explosions. The values of the risks of death and destruction of buildings on the territory of the plant as a result of a dust explosion at collection points are given.</w:t>
      </w:r>
      <w:r w:rsidR="0068301E" w:rsidRPr="00B24025">
        <w:rPr>
          <w:rFonts w:ascii="Times New Roman" w:hAnsi="Times New Roman" w:cs="Times New Roman"/>
          <w:sz w:val="24"/>
          <w:szCs w:val="24"/>
          <w:lang w:val="en-US"/>
        </w:rPr>
        <w:t xml:space="preserve"> </w:t>
      </w:r>
    </w:p>
    <w:p w:rsidR="0068301E" w:rsidRPr="00B24025" w:rsidRDefault="0068301E" w:rsidP="00CC2DB1">
      <w:pPr>
        <w:spacing w:after="0" w:line="240" w:lineRule="auto"/>
        <w:ind w:firstLine="709"/>
        <w:jc w:val="both"/>
        <w:rPr>
          <w:rFonts w:ascii="Times New Roman" w:hAnsi="Times New Roman" w:cs="Times New Roman"/>
          <w:sz w:val="24"/>
          <w:szCs w:val="24"/>
          <w:lang w:val="en-US"/>
        </w:rPr>
      </w:pPr>
      <w:r w:rsidRPr="00B24025">
        <w:rPr>
          <w:rFonts w:ascii="Times New Roman" w:hAnsi="Times New Roman" w:cs="Times New Roman"/>
          <w:sz w:val="24"/>
          <w:szCs w:val="24"/>
          <w:lang w:val="en-US"/>
        </w:rPr>
        <w:t xml:space="preserve">Key words: </w:t>
      </w:r>
      <w:r w:rsidR="00B24025" w:rsidRPr="00B24025">
        <w:rPr>
          <w:rFonts w:ascii="Times New Roman" w:hAnsi="Times New Roman" w:cs="Times New Roman"/>
          <w:sz w:val="24"/>
          <w:szCs w:val="24"/>
          <w:lang w:val="en-US"/>
        </w:rPr>
        <w:t>dust, dust concentration, explosion of a dusty air cloud, collection point, risk.</w:t>
      </w:r>
    </w:p>
    <w:sectPr w:rsidR="0068301E" w:rsidRPr="00B24025" w:rsidSect="00FC7CD5">
      <w:pgSz w:w="11909" w:h="16834" w:code="9"/>
      <w:pgMar w:top="1134" w:right="1134" w:bottom="1134" w:left="1134" w:header="720" w:footer="113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onoCondensed"/>
    <w:panose1 w:val="02020603050405020304"/>
    <w:charset w:val="CC"/>
    <w:family w:val="roman"/>
    <w:pitch w:val="variable"/>
    <w:sig w:usb0="E0002EFF" w:usb1="C000785B" w:usb2="00000009" w:usb3="00000000" w:csb0="000001FF" w:csb1="00000000"/>
  </w:font>
  <w:font w:name="Calibri">
    <w:altName w:val="CS Standard"/>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167E8"/>
    <w:multiLevelType w:val="singleLevel"/>
    <w:tmpl w:val="7B82AB08"/>
    <w:lvl w:ilvl="0">
      <w:start w:val="1"/>
      <w:numFmt w:val="decimal"/>
      <w:lvlText w:val="%1."/>
      <w:lvlJc w:val="left"/>
      <w:pPr>
        <w:tabs>
          <w:tab w:val="num" w:pos="360"/>
        </w:tabs>
        <w:ind w:left="360" w:hanging="360"/>
      </w:pPr>
      <w:rPr>
        <w:sz w:val="20"/>
        <w:szCs w:val="20"/>
      </w:rPr>
    </w:lvl>
  </w:abstractNum>
  <w:abstractNum w:abstractNumId="1">
    <w:nsid w:val="73776298"/>
    <w:multiLevelType w:val="hybridMultilevel"/>
    <w:tmpl w:val="62D8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E36AF"/>
    <w:multiLevelType w:val="hybridMultilevel"/>
    <w:tmpl w:val="B762BC8E"/>
    <w:lvl w:ilvl="0" w:tplc="1B76BD46">
      <w:start w:val="1"/>
      <w:numFmt w:val="decimal"/>
      <w:lvlText w:val="%1."/>
      <w:lvlJc w:val="left"/>
      <w:pPr>
        <w:ind w:left="1014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D26A67"/>
    <w:multiLevelType w:val="hybridMultilevel"/>
    <w:tmpl w:val="190C32FA"/>
    <w:lvl w:ilvl="0" w:tplc="2494AA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00"/>
  <w:drawingGridVerticalSpacing w:val="13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E7"/>
    <w:rsid w:val="00026A5D"/>
    <w:rsid w:val="00047759"/>
    <w:rsid w:val="000D1486"/>
    <w:rsid w:val="000D671B"/>
    <w:rsid w:val="001201CD"/>
    <w:rsid w:val="0013227D"/>
    <w:rsid w:val="001332A7"/>
    <w:rsid w:val="00184D51"/>
    <w:rsid w:val="001B1EA4"/>
    <w:rsid w:val="001F0E4D"/>
    <w:rsid w:val="0026048E"/>
    <w:rsid w:val="002D131E"/>
    <w:rsid w:val="003128BF"/>
    <w:rsid w:val="003E76A4"/>
    <w:rsid w:val="00402FA8"/>
    <w:rsid w:val="0042243D"/>
    <w:rsid w:val="004C40A0"/>
    <w:rsid w:val="005208AD"/>
    <w:rsid w:val="00566010"/>
    <w:rsid w:val="005C7C1A"/>
    <w:rsid w:val="005E4B56"/>
    <w:rsid w:val="006315E6"/>
    <w:rsid w:val="006422BE"/>
    <w:rsid w:val="0064381F"/>
    <w:rsid w:val="0068301E"/>
    <w:rsid w:val="00683971"/>
    <w:rsid w:val="00683E03"/>
    <w:rsid w:val="006B05CE"/>
    <w:rsid w:val="006D6551"/>
    <w:rsid w:val="00706CD6"/>
    <w:rsid w:val="00713ED4"/>
    <w:rsid w:val="00721414"/>
    <w:rsid w:val="007317DE"/>
    <w:rsid w:val="00740E86"/>
    <w:rsid w:val="007A090C"/>
    <w:rsid w:val="007A1C97"/>
    <w:rsid w:val="008344D7"/>
    <w:rsid w:val="00867395"/>
    <w:rsid w:val="0088527A"/>
    <w:rsid w:val="008C41FA"/>
    <w:rsid w:val="0090140B"/>
    <w:rsid w:val="00923A54"/>
    <w:rsid w:val="009365CF"/>
    <w:rsid w:val="00942AE6"/>
    <w:rsid w:val="00951EC8"/>
    <w:rsid w:val="009B2005"/>
    <w:rsid w:val="009C3CDF"/>
    <w:rsid w:val="009E6681"/>
    <w:rsid w:val="00A42FED"/>
    <w:rsid w:val="00A61893"/>
    <w:rsid w:val="00A76206"/>
    <w:rsid w:val="00A84A89"/>
    <w:rsid w:val="00AE05DF"/>
    <w:rsid w:val="00B001A9"/>
    <w:rsid w:val="00B051F1"/>
    <w:rsid w:val="00B157C4"/>
    <w:rsid w:val="00B24025"/>
    <w:rsid w:val="00B36B24"/>
    <w:rsid w:val="00B42E74"/>
    <w:rsid w:val="00B62A25"/>
    <w:rsid w:val="00B8597F"/>
    <w:rsid w:val="00B94F90"/>
    <w:rsid w:val="00BB2D6B"/>
    <w:rsid w:val="00BB6D51"/>
    <w:rsid w:val="00C378B9"/>
    <w:rsid w:val="00C423E5"/>
    <w:rsid w:val="00C46855"/>
    <w:rsid w:val="00C83F9E"/>
    <w:rsid w:val="00C8446C"/>
    <w:rsid w:val="00C933C4"/>
    <w:rsid w:val="00CB4A54"/>
    <w:rsid w:val="00CC2DB1"/>
    <w:rsid w:val="00CC5186"/>
    <w:rsid w:val="00D00904"/>
    <w:rsid w:val="00E315F1"/>
    <w:rsid w:val="00E62EE7"/>
    <w:rsid w:val="00E81B1C"/>
    <w:rsid w:val="00EC70E7"/>
    <w:rsid w:val="00F044D5"/>
    <w:rsid w:val="00F050EE"/>
    <w:rsid w:val="00F1239C"/>
    <w:rsid w:val="00F24C6A"/>
    <w:rsid w:val="00F94FC1"/>
    <w:rsid w:val="00FC3E06"/>
    <w:rsid w:val="00FC7CD5"/>
    <w:rsid w:val="00FD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4D5"/>
    <w:rPr>
      <w:color w:val="0000FF" w:themeColor="hyperlink"/>
      <w:u w:val="single"/>
    </w:rPr>
  </w:style>
  <w:style w:type="paragraph" w:styleId="a4">
    <w:name w:val="List Paragraph"/>
    <w:basedOn w:val="a"/>
    <w:uiPriority w:val="99"/>
    <w:qFormat/>
    <w:rsid w:val="008344D7"/>
    <w:pPr>
      <w:ind w:left="720"/>
      <w:contextualSpacing/>
    </w:pPr>
  </w:style>
  <w:style w:type="table" w:styleId="a5">
    <w:name w:val="Table Grid"/>
    <w:basedOn w:val="a1"/>
    <w:uiPriority w:val="59"/>
    <w:rsid w:val="009C3C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3C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3CDF"/>
    <w:rPr>
      <w:rFonts w:ascii="Tahoma" w:hAnsi="Tahoma" w:cs="Tahoma"/>
      <w:sz w:val="16"/>
      <w:szCs w:val="16"/>
    </w:rPr>
  </w:style>
  <w:style w:type="character" w:styleId="a8">
    <w:name w:val="Strong"/>
    <w:basedOn w:val="a0"/>
    <w:uiPriority w:val="22"/>
    <w:qFormat/>
    <w:rsid w:val="00B001A9"/>
    <w:rPr>
      <w:b/>
      <w:bCs/>
    </w:rPr>
  </w:style>
  <w:style w:type="character" w:customStyle="1" w:styleId="hl-obj">
    <w:name w:val="hl-obj"/>
    <w:basedOn w:val="a0"/>
    <w:rsid w:val="00B001A9"/>
  </w:style>
  <w:style w:type="character" w:customStyle="1" w:styleId="key">
    <w:name w:val="key"/>
    <w:basedOn w:val="a0"/>
    <w:rsid w:val="001B1EA4"/>
  </w:style>
  <w:style w:type="character" w:styleId="a9">
    <w:name w:val="FollowedHyperlink"/>
    <w:basedOn w:val="a0"/>
    <w:uiPriority w:val="99"/>
    <w:semiHidden/>
    <w:unhideWhenUsed/>
    <w:rsid w:val="006B05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4D5"/>
    <w:rPr>
      <w:color w:val="0000FF" w:themeColor="hyperlink"/>
      <w:u w:val="single"/>
    </w:rPr>
  </w:style>
  <w:style w:type="paragraph" w:styleId="a4">
    <w:name w:val="List Paragraph"/>
    <w:basedOn w:val="a"/>
    <w:uiPriority w:val="99"/>
    <w:qFormat/>
    <w:rsid w:val="008344D7"/>
    <w:pPr>
      <w:ind w:left="720"/>
      <w:contextualSpacing/>
    </w:pPr>
  </w:style>
  <w:style w:type="table" w:styleId="a5">
    <w:name w:val="Table Grid"/>
    <w:basedOn w:val="a1"/>
    <w:uiPriority w:val="59"/>
    <w:rsid w:val="009C3C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3C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3CDF"/>
    <w:rPr>
      <w:rFonts w:ascii="Tahoma" w:hAnsi="Tahoma" w:cs="Tahoma"/>
      <w:sz w:val="16"/>
      <w:szCs w:val="16"/>
    </w:rPr>
  </w:style>
  <w:style w:type="character" w:styleId="a8">
    <w:name w:val="Strong"/>
    <w:basedOn w:val="a0"/>
    <w:uiPriority w:val="22"/>
    <w:qFormat/>
    <w:rsid w:val="00B001A9"/>
    <w:rPr>
      <w:b/>
      <w:bCs/>
    </w:rPr>
  </w:style>
  <w:style w:type="character" w:customStyle="1" w:styleId="hl-obj">
    <w:name w:val="hl-obj"/>
    <w:basedOn w:val="a0"/>
    <w:rsid w:val="00B001A9"/>
  </w:style>
  <w:style w:type="character" w:customStyle="1" w:styleId="key">
    <w:name w:val="key"/>
    <w:basedOn w:val="a0"/>
    <w:rsid w:val="001B1EA4"/>
  </w:style>
  <w:style w:type="character" w:styleId="a9">
    <w:name w:val="FollowedHyperlink"/>
    <w:basedOn w:val="a0"/>
    <w:uiPriority w:val="99"/>
    <w:semiHidden/>
    <w:unhideWhenUsed/>
    <w:rsid w:val="006B0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hyperlink" Target="http://www.fumigaciya.ru/zernovaya-pyl-statistika-pylevykh-vzryvov" TargetMode="External"/><Relationship Id="rId3" Type="http://schemas.microsoft.com/office/2007/relationships/stylesWithEffects" Target="stylesWithEffects.xml"/><Relationship Id="rId21" Type="http://schemas.openxmlformats.org/officeDocument/2006/relationships/hyperlink" Target="http://docs.cntd.ru/document/902170886"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docs.cntd.ru/document/1200032102" TargetMode="External"/><Relationship Id="rId1" Type="http://schemas.openxmlformats.org/officeDocument/2006/relationships/numbering" Target="numbering.xml"/><Relationship Id="rId6" Type="http://schemas.openxmlformats.org/officeDocument/2006/relationships/hyperlink" Target="mailto:a_dilabirova@mail.ru"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docs.cntd.ru/document/120000867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1</cp:lastModifiedBy>
  <cp:revision>13</cp:revision>
  <dcterms:created xsi:type="dcterms:W3CDTF">2020-06-14T18:16:00Z</dcterms:created>
  <dcterms:modified xsi:type="dcterms:W3CDTF">2020-06-15T00:21:00Z</dcterms:modified>
</cp:coreProperties>
</file>